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6C" w:rsidRPr="000A39B6" w:rsidRDefault="000C2F6C" w:rsidP="000416ED">
      <w:pPr>
        <w:pStyle w:val="1"/>
        <w:numPr>
          <w:ilvl w:val="0"/>
          <w:numId w:val="1"/>
        </w:numPr>
        <w:rPr>
          <w:color w:val="auto"/>
          <w:sz w:val="28"/>
          <w:szCs w:val="28"/>
        </w:rPr>
      </w:pPr>
      <w:r w:rsidRPr="000A39B6">
        <w:rPr>
          <w:color w:val="auto"/>
          <w:sz w:val="28"/>
          <w:szCs w:val="28"/>
        </w:rPr>
        <w:t>АДМИНИСТРАЦИЯ</w:t>
      </w:r>
    </w:p>
    <w:p w:rsidR="000C2F6C" w:rsidRPr="000A39B6" w:rsidRDefault="000C2F6C" w:rsidP="000416ED">
      <w:pPr>
        <w:pStyle w:val="1"/>
        <w:numPr>
          <w:ilvl w:val="0"/>
          <w:numId w:val="1"/>
        </w:numPr>
        <w:rPr>
          <w:color w:val="auto"/>
          <w:sz w:val="28"/>
          <w:szCs w:val="28"/>
        </w:rPr>
      </w:pPr>
      <w:r w:rsidRPr="000A39B6">
        <w:rPr>
          <w:color w:val="auto"/>
          <w:sz w:val="28"/>
          <w:szCs w:val="28"/>
        </w:rPr>
        <w:t xml:space="preserve">ХОПЕРСКОГО МУНИЦИПАЛЬНОГО ОБРАЗОВАНИЯ </w:t>
      </w:r>
      <w:r w:rsidRPr="000A39B6">
        <w:rPr>
          <w:color w:val="auto"/>
          <w:sz w:val="28"/>
          <w:szCs w:val="28"/>
        </w:rPr>
        <w:br/>
        <w:t>БАЛАШОВСКОГО МУНИЦИПАЛЬНОГО РАЙОНА САРАТОВСКОЙ ОБЛАСТИ</w:t>
      </w:r>
    </w:p>
    <w:p w:rsidR="000C2F6C" w:rsidRPr="000A39B6" w:rsidRDefault="000C2F6C" w:rsidP="000416ED">
      <w:pPr>
        <w:widowControl/>
        <w:numPr>
          <w:ilvl w:val="0"/>
          <w:numId w:val="1"/>
        </w:numPr>
        <w:tabs>
          <w:tab w:val="left" w:pos="1418"/>
        </w:tabs>
        <w:suppressAutoHyphens/>
        <w:autoSpaceDE/>
        <w:autoSpaceDN/>
        <w:spacing w:line="264" w:lineRule="auto"/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line id="_x0000_s1026" style="position:absolute;left:0;text-align:left;flip:x;z-index:251658240" from=".05pt,6.15pt" to="482.15pt,6.35pt" strokeweight=".88mm">
            <v:stroke joinstyle="miter"/>
          </v:line>
        </w:pict>
      </w:r>
      <w:r>
        <w:rPr>
          <w:noProof/>
          <w:lang w:eastAsia="ru-RU"/>
        </w:rPr>
        <w:pict>
          <v:line id="_x0000_s1027" style="position:absolute;left:0;text-align:left;z-index:251659264" from=".05pt,9.6pt" to="482.15pt,9.65pt" strokeweight=".18mm">
            <v:stroke joinstyle="miter"/>
          </v:line>
        </w:pict>
      </w:r>
      <w:r w:rsidRPr="000A39B6">
        <w:rPr>
          <w:b/>
          <w:bCs/>
          <w:sz w:val="28"/>
          <w:szCs w:val="28"/>
        </w:rPr>
        <w:t xml:space="preserve"> </w:t>
      </w:r>
    </w:p>
    <w:p w:rsidR="000C2F6C" w:rsidRPr="000A39B6" w:rsidRDefault="000C2F6C" w:rsidP="000416ED">
      <w:pPr>
        <w:widowControl/>
        <w:numPr>
          <w:ilvl w:val="0"/>
          <w:numId w:val="1"/>
        </w:numPr>
        <w:tabs>
          <w:tab w:val="left" w:pos="1418"/>
        </w:tabs>
        <w:suppressAutoHyphens/>
        <w:autoSpaceDE/>
        <w:autoSpaceDN/>
        <w:spacing w:line="264" w:lineRule="auto"/>
        <w:rPr>
          <w:b/>
          <w:bCs/>
          <w:sz w:val="28"/>
          <w:szCs w:val="28"/>
        </w:rPr>
      </w:pPr>
    </w:p>
    <w:p w:rsidR="000C2F6C" w:rsidRPr="000A39B6" w:rsidRDefault="000C2F6C" w:rsidP="000416ED">
      <w:pPr>
        <w:widowControl/>
        <w:numPr>
          <w:ilvl w:val="0"/>
          <w:numId w:val="1"/>
        </w:numPr>
        <w:tabs>
          <w:tab w:val="left" w:pos="1418"/>
        </w:tabs>
        <w:suppressAutoHyphens/>
        <w:autoSpaceDE/>
        <w:autoSpaceDN/>
        <w:spacing w:line="264" w:lineRule="auto"/>
        <w:jc w:val="center"/>
        <w:rPr>
          <w:b/>
          <w:bCs/>
          <w:sz w:val="28"/>
          <w:szCs w:val="28"/>
        </w:rPr>
      </w:pPr>
      <w:r w:rsidRPr="000A39B6">
        <w:rPr>
          <w:b/>
          <w:bCs/>
          <w:sz w:val="28"/>
          <w:szCs w:val="28"/>
        </w:rPr>
        <w:t>П О С Т А Н О В Л Е Н И Е</w:t>
      </w:r>
      <w:r>
        <w:rPr>
          <w:b/>
          <w:bCs/>
          <w:sz w:val="28"/>
          <w:szCs w:val="28"/>
        </w:rPr>
        <w:t xml:space="preserve"> </w:t>
      </w:r>
    </w:p>
    <w:p w:rsidR="000C2F6C" w:rsidRPr="000A39B6" w:rsidRDefault="000C2F6C" w:rsidP="000416ED">
      <w:pPr>
        <w:widowControl/>
        <w:numPr>
          <w:ilvl w:val="0"/>
          <w:numId w:val="1"/>
        </w:numPr>
        <w:tabs>
          <w:tab w:val="left" w:pos="1418"/>
        </w:tabs>
        <w:suppressAutoHyphens/>
        <w:autoSpaceDE/>
        <w:autoSpaceDN/>
        <w:spacing w:line="264" w:lineRule="auto"/>
        <w:jc w:val="center"/>
        <w:rPr>
          <w:b/>
          <w:bCs/>
          <w:sz w:val="28"/>
          <w:szCs w:val="28"/>
        </w:rPr>
      </w:pPr>
    </w:p>
    <w:p w:rsidR="000C2F6C" w:rsidRPr="000A39B6" w:rsidRDefault="000C2F6C" w:rsidP="000416ED">
      <w:pPr>
        <w:widowControl/>
        <w:numPr>
          <w:ilvl w:val="0"/>
          <w:numId w:val="1"/>
        </w:numPr>
        <w:tabs>
          <w:tab w:val="left" w:pos="1418"/>
        </w:tabs>
        <w:suppressAutoHyphens/>
        <w:autoSpaceDE/>
        <w:autoSpaceDN/>
        <w:spacing w:line="264" w:lineRule="auto"/>
        <w:rPr>
          <w:b/>
          <w:bCs/>
          <w:sz w:val="28"/>
          <w:szCs w:val="28"/>
        </w:rPr>
      </w:pPr>
      <w:r w:rsidRPr="000A39B6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от 26.05.2021г.  №  19-п</w:t>
      </w:r>
      <w:r w:rsidRPr="000A39B6">
        <w:rPr>
          <w:b/>
          <w:bCs/>
          <w:sz w:val="28"/>
          <w:szCs w:val="28"/>
        </w:rPr>
        <w:t xml:space="preserve">                                                         с.Хоперское </w:t>
      </w:r>
    </w:p>
    <w:p w:rsidR="000C2F6C" w:rsidRPr="000A39B6" w:rsidRDefault="000C2F6C" w:rsidP="000416ED">
      <w:pPr>
        <w:pStyle w:val="BodyText"/>
        <w:spacing w:before="5"/>
        <w:ind w:left="0" w:firstLine="1418"/>
        <w:rPr>
          <w:sz w:val="16"/>
          <w:szCs w:val="16"/>
        </w:rPr>
      </w:pP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ind w:left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</w:t>
      </w:r>
      <w:r w:rsidRPr="000A39B6">
        <w:rPr>
          <w:b/>
          <w:bCs/>
          <w:sz w:val="28"/>
          <w:szCs w:val="28"/>
        </w:rPr>
        <w:t xml:space="preserve"> порядке формирования кадрового резерва 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ind w:left="120"/>
        <w:rPr>
          <w:b/>
          <w:bCs/>
          <w:sz w:val="28"/>
          <w:szCs w:val="28"/>
        </w:rPr>
      </w:pPr>
      <w:r w:rsidRPr="000A39B6">
        <w:rPr>
          <w:b/>
          <w:bCs/>
          <w:sz w:val="28"/>
          <w:szCs w:val="28"/>
        </w:rPr>
        <w:t xml:space="preserve">для замещения вакантных должностей 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ind w:left="120"/>
        <w:rPr>
          <w:b/>
          <w:bCs/>
          <w:sz w:val="28"/>
          <w:szCs w:val="28"/>
        </w:rPr>
      </w:pPr>
      <w:r w:rsidRPr="000A39B6">
        <w:rPr>
          <w:b/>
          <w:bCs/>
          <w:sz w:val="28"/>
          <w:szCs w:val="28"/>
        </w:rPr>
        <w:t xml:space="preserve">муниципальной службы 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ind w:left="120"/>
        <w:rPr>
          <w:b/>
          <w:bCs/>
          <w:sz w:val="28"/>
          <w:szCs w:val="28"/>
        </w:rPr>
      </w:pPr>
      <w:r w:rsidRPr="000A39B6">
        <w:rPr>
          <w:b/>
          <w:bCs/>
          <w:sz w:val="28"/>
          <w:szCs w:val="28"/>
        </w:rPr>
        <w:t>в администрации Хоперского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ind w:left="120"/>
        <w:rPr>
          <w:b/>
          <w:bCs/>
          <w:sz w:val="28"/>
          <w:szCs w:val="28"/>
        </w:rPr>
      </w:pPr>
      <w:r w:rsidRPr="000A39B6">
        <w:rPr>
          <w:b/>
          <w:bCs/>
          <w:sz w:val="28"/>
          <w:szCs w:val="28"/>
        </w:rPr>
        <w:t xml:space="preserve">муниципального образования 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ind w:left="120"/>
        <w:rPr>
          <w:b/>
          <w:bCs/>
          <w:sz w:val="28"/>
          <w:szCs w:val="28"/>
        </w:rPr>
      </w:pP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ind w:left="120"/>
        <w:rPr>
          <w:b/>
          <w:bCs/>
          <w:sz w:val="28"/>
          <w:szCs w:val="28"/>
        </w:rPr>
      </w:pPr>
    </w:p>
    <w:p w:rsidR="000C2F6C" w:rsidRPr="000A39B6" w:rsidRDefault="000C2F6C" w:rsidP="000416ED">
      <w:pPr>
        <w:pStyle w:val="BodyText"/>
        <w:ind w:left="0" w:firstLine="72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В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соответствии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с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Федеральным</w:t>
      </w:r>
      <w:r w:rsidRPr="000A39B6">
        <w:rPr>
          <w:spacing w:val="1"/>
          <w:sz w:val="28"/>
          <w:szCs w:val="28"/>
        </w:rPr>
        <w:t xml:space="preserve"> </w:t>
      </w:r>
      <w:hyperlink r:id="rId5">
        <w:r w:rsidRPr="000A39B6">
          <w:rPr>
            <w:sz w:val="28"/>
            <w:szCs w:val="28"/>
          </w:rPr>
          <w:t>законом</w:t>
        </w:r>
      </w:hyperlink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от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02.03.2007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N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25-ФЗ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"О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муниципальной службе в Российской Федерации",</w:t>
      </w:r>
      <w:r w:rsidRPr="000A39B6">
        <w:rPr>
          <w:spacing w:val="65"/>
          <w:sz w:val="28"/>
          <w:szCs w:val="28"/>
        </w:rPr>
        <w:t xml:space="preserve"> </w:t>
      </w:r>
      <w:hyperlink r:id="rId6">
        <w:r w:rsidRPr="000A39B6">
          <w:rPr>
            <w:sz w:val="28"/>
            <w:szCs w:val="28"/>
          </w:rPr>
          <w:t>Законом</w:t>
        </w:r>
      </w:hyperlink>
      <w:r w:rsidRPr="000A39B6">
        <w:rPr>
          <w:sz w:val="28"/>
          <w:szCs w:val="28"/>
        </w:rPr>
        <w:t xml:space="preserve"> Саратовской  области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от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02.08.2007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N</w:t>
      </w:r>
      <w:r w:rsidRPr="000A39B6">
        <w:rPr>
          <w:spacing w:val="1"/>
          <w:sz w:val="28"/>
          <w:szCs w:val="28"/>
        </w:rPr>
        <w:t xml:space="preserve"> 157-ЗСО </w:t>
      </w:r>
      <w:r w:rsidRPr="000A39B6">
        <w:rPr>
          <w:sz w:val="28"/>
          <w:szCs w:val="28"/>
        </w:rPr>
        <w:t>"О</w:t>
      </w:r>
      <w:r w:rsidRPr="000A39B6">
        <w:rPr>
          <w:spacing w:val="1"/>
          <w:sz w:val="28"/>
          <w:szCs w:val="28"/>
        </w:rPr>
        <w:t xml:space="preserve"> некоторых вопросах </w:t>
      </w:r>
      <w:r w:rsidRPr="000A39B6">
        <w:rPr>
          <w:sz w:val="28"/>
          <w:szCs w:val="28"/>
        </w:rPr>
        <w:t>муниципальной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службе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в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Саратовской области",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Уставом Хоперского муниципального образования, администрация Хоперского муниципального образования постановляет:</w:t>
      </w:r>
    </w:p>
    <w:p w:rsidR="000C2F6C" w:rsidRPr="000A39B6" w:rsidRDefault="000C2F6C" w:rsidP="000416ED">
      <w:pPr>
        <w:pStyle w:val="BodyText"/>
        <w:ind w:right="326" w:firstLine="993"/>
        <w:jc w:val="both"/>
      </w:pPr>
    </w:p>
    <w:p w:rsidR="000C2F6C" w:rsidRPr="000A39B6" w:rsidRDefault="000C2F6C" w:rsidP="000416ED">
      <w:pPr>
        <w:pStyle w:val="BodyText"/>
        <w:ind w:left="0"/>
      </w:pP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 Утвердить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Положение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о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pacing w:val="-6"/>
          <w:sz w:val="26"/>
          <w:szCs w:val="26"/>
        </w:rPr>
        <w:t xml:space="preserve"> </w:t>
      </w:r>
      <w:r w:rsidRPr="000A39B6">
        <w:rPr>
          <w:sz w:val="28"/>
          <w:szCs w:val="28"/>
        </w:rPr>
        <w:t>порядке формирования кадрового резерва для замещения вакантных должностей муниципальной службы в администрации Хоперского муниципального образования</w:t>
      </w:r>
      <w:r w:rsidRPr="000A39B6">
        <w:rPr>
          <w:b/>
          <w:bCs/>
          <w:sz w:val="28"/>
          <w:szCs w:val="28"/>
        </w:rPr>
        <w:t>.</w:t>
      </w:r>
    </w:p>
    <w:p w:rsidR="000C2F6C" w:rsidRPr="000A39B6" w:rsidRDefault="000C2F6C" w:rsidP="000416ED">
      <w:pPr>
        <w:tabs>
          <w:tab w:val="left" w:pos="2115"/>
        </w:tabs>
        <w:ind w:right="331" w:firstLine="720"/>
        <w:rPr>
          <w:sz w:val="28"/>
          <w:szCs w:val="28"/>
        </w:rPr>
      </w:pPr>
      <w:r w:rsidRPr="000A39B6">
        <w:rPr>
          <w:sz w:val="28"/>
          <w:szCs w:val="28"/>
        </w:rPr>
        <w:t>2. Настоящее постановление обнародовать в установленных местах.</w:t>
      </w:r>
    </w:p>
    <w:p w:rsidR="000C2F6C" w:rsidRPr="000A39B6" w:rsidRDefault="000C2F6C" w:rsidP="000416ED">
      <w:pPr>
        <w:tabs>
          <w:tab w:val="left" w:pos="2228"/>
        </w:tabs>
        <w:spacing w:line="298" w:lineRule="exact"/>
        <w:ind w:firstLine="720"/>
        <w:rPr>
          <w:sz w:val="28"/>
          <w:szCs w:val="28"/>
        </w:rPr>
      </w:pPr>
      <w:r w:rsidRPr="000A39B6">
        <w:rPr>
          <w:sz w:val="28"/>
          <w:szCs w:val="28"/>
        </w:rPr>
        <w:t>3. Данное постановление</w:t>
      </w:r>
      <w:r w:rsidRPr="000A39B6">
        <w:rPr>
          <w:spacing w:val="-2"/>
          <w:sz w:val="28"/>
          <w:szCs w:val="28"/>
        </w:rPr>
        <w:t xml:space="preserve"> </w:t>
      </w:r>
      <w:r w:rsidRPr="000A39B6">
        <w:rPr>
          <w:sz w:val="28"/>
          <w:szCs w:val="28"/>
        </w:rPr>
        <w:t>вступает</w:t>
      </w:r>
      <w:r w:rsidRPr="000A39B6">
        <w:rPr>
          <w:spacing w:val="-4"/>
          <w:sz w:val="28"/>
          <w:szCs w:val="28"/>
        </w:rPr>
        <w:t xml:space="preserve"> </w:t>
      </w:r>
      <w:r w:rsidRPr="000A39B6">
        <w:rPr>
          <w:sz w:val="28"/>
          <w:szCs w:val="28"/>
        </w:rPr>
        <w:t>в</w:t>
      </w:r>
      <w:r w:rsidRPr="000A39B6">
        <w:rPr>
          <w:spacing w:val="-5"/>
          <w:sz w:val="28"/>
          <w:szCs w:val="28"/>
        </w:rPr>
        <w:t xml:space="preserve"> </w:t>
      </w:r>
      <w:r w:rsidRPr="000A39B6">
        <w:rPr>
          <w:sz w:val="28"/>
          <w:szCs w:val="28"/>
        </w:rPr>
        <w:t>силу</w:t>
      </w:r>
      <w:r w:rsidRPr="000A39B6">
        <w:rPr>
          <w:spacing w:val="-9"/>
          <w:sz w:val="28"/>
          <w:szCs w:val="28"/>
        </w:rPr>
        <w:t xml:space="preserve"> </w:t>
      </w:r>
      <w:r w:rsidRPr="000A39B6">
        <w:rPr>
          <w:sz w:val="28"/>
          <w:szCs w:val="28"/>
        </w:rPr>
        <w:t>со дня</w:t>
      </w:r>
      <w:r w:rsidRPr="000A39B6">
        <w:rPr>
          <w:spacing w:val="-1"/>
          <w:sz w:val="28"/>
          <w:szCs w:val="28"/>
        </w:rPr>
        <w:t xml:space="preserve"> </w:t>
      </w:r>
      <w:r w:rsidRPr="000A39B6">
        <w:rPr>
          <w:sz w:val="28"/>
          <w:szCs w:val="28"/>
        </w:rPr>
        <w:t>его обнародования.</w:t>
      </w:r>
    </w:p>
    <w:p w:rsidR="000C2F6C" w:rsidRPr="000A39B6" w:rsidRDefault="000C2F6C" w:rsidP="000416ED">
      <w:pPr>
        <w:tabs>
          <w:tab w:val="left" w:pos="2228"/>
        </w:tabs>
        <w:spacing w:before="1"/>
        <w:ind w:firstLine="720"/>
        <w:rPr>
          <w:sz w:val="28"/>
          <w:szCs w:val="28"/>
        </w:rPr>
      </w:pPr>
      <w:r w:rsidRPr="000A39B6">
        <w:rPr>
          <w:sz w:val="28"/>
          <w:szCs w:val="28"/>
        </w:rPr>
        <w:t>4. Контроль</w:t>
      </w:r>
      <w:r w:rsidRPr="000A39B6">
        <w:rPr>
          <w:spacing w:val="-5"/>
          <w:sz w:val="28"/>
          <w:szCs w:val="28"/>
        </w:rPr>
        <w:t xml:space="preserve"> </w:t>
      </w:r>
      <w:r w:rsidRPr="000A39B6">
        <w:rPr>
          <w:sz w:val="28"/>
          <w:szCs w:val="28"/>
        </w:rPr>
        <w:t>за</w:t>
      </w:r>
      <w:r w:rsidRPr="000A39B6">
        <w:rPr>
          <w:spacing w:val="-4"/>
          <w:sz w:val="28"/>
          <w:szCs w:val="28"/>
        </w:rPr>
        <w:t xml:space="preserve"> </w:t>
      </w:r>
      <w:r w:rsidRPr="000A39B6">
        <w:rPr>
          <w:sz w:val="28"/>
          <w:szCs w:val="28"/>
        </w:rPr>
        <w:t>исполнением настоящего</w:t>
      </w:r>
      <w:r w:rsidRPr="000A39B6">
        <w:rPr>
          <w:spacing w:val="-4"/>
          <w:sz w:val="28"/>
          <w:szCs w:val="28"/>
        </w:rPr>
        <w:t xml:space="preserve"> </w:t>
      </w:r>
      <w:r w:rsidRPr="000A39B6">
        <w:rPr>
          <w:sz w:val="28"/>
          <w:szCs w:val="28"/>
        </w:rPr>
        <w:t>постановления</w:t>
      </w:r>
      <w:r w:rsidRPr="000A39B6">
        <w:rPr>
          <w:spacing w:val="3"/>
          <w:sz w:val="28"/>
          <w:szCs w:val="28"/>
        </w:rPr>
        <w:t xml:space="preserve"> </w:t>
      </w:r>
      <w:r w:rsidRPr="000A39B6">
        <w:rPr>
          <w:sz w:val="28"/>
          <w:szCs w:val="28"/>
        </w:rPr>
        <w:t>оставляю</w:t>
      </w:r>
      <w:r w:rsidRPr="000A39B6">
        <w:rPr>
          <w:spacing w:val="-3"/>
          <w:sz w:val="28"/>
          <w:szCs w:val="28"/>
        </w:rPr>
        <w:t xml:space="preserve"> </w:t>
      </w:r>
      <w:r w:rsidRPr="000A39B6">
        <w:rPr>
          <w:sz w:val="28"/>
          <w:szCs w:val="28"/>
        </w:rPr>
        <w:t>за</w:t>
      </w:r>
      <w:r w:rsidRPr="000A39B6">
        <w:rPr>
          <w:spacing w:val="-4"/>
          <w:sz w:val="28"/>
          <w:szCs w:val="28"/>
        </w:rPr>
        <w:t xml:space="preserve"> </w:t>
      </w:r>
      <w:r w:rsidRPr="000A39B6">
        <w:rPr>
          <w:sz w:val="28"/>
          <w:szCs w:val="28"/>
        </w:rPr>
        <w:t>собой.</w:t>
      </w:r>
    </w:p>
    <w:p w:rsidR="000C2F6C" w:rsidRPr="000A39B6" w:rsidRDefault="000C2F6C" w:rsidP="000416ED">
      <w:pPr>
        <w:tabs>
          <w:tab w:val="left" w:pos="2228"/>
        </w:tabs>
        <w:spacing w:line="298" w:lineRule="exact"/>
        <w:rPr>
          <w:sz w:val="28"/>
          <w:szCs w:val="28"/>
        </w:rPr>
      </w:pPr>
    </w:p>
    <w:p w:rsidR="000C2F6C" w:rsidRPr="000A39B6" w:rsidRDefault="000C2F6C" w:rsidP="000416ED">
      <w:pPr>
        <w:tabs>
          <w:tab w:val="left" w:pos="2115"/>
        </w:tabs>
        <w:ind w:right="331"/>
        <w:rPr>
          <w:sz w:val="28"/>
          <w:szCs w:val="28"/>
        </w:rPr>
      </w:pP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ind w:left="120"/>
        <w:jc w:val="both"/>
        <w:rPr>
          <w:sz w:val="28"/>
          <w:szCs w:val="28"/>
        </w:rPr>
      </w:pPr>
    </w:p>
    <w:p w:rsidR="000C2F6C" w:rsidRPr="000A39B6" w:rsidRDefault="000C2F6C" w:rsidP="000416ED">
      <w:pPr>
        <w:pStyle w:val="BodyText"/>
        <w:ind w:left="0"/>
        <w:rPr>
          <w:sz w:val="28"/>
          <w:szCs w:val="28"/>
        </w:rPr>
      </w:pPr>
    </w:p>
    <w:p w:rsidR="000C2F6C" w:rsidRPr="000A39B6" w:rsidRDefault="000C2F6C" w:rsidP="000416ED">
      <w:pPr>
        <w:pStyle w:val="BodyText"/>
        <w:ind w:left="0"/>
        <w:rPr>
          <w:sz w:val="28"/>
          <w:szCs w:val="28"/>
        </w:rPr>
      </w:pPr>
    </w:p>
    <w:p w:rsidR="000C2F6C" w:rsidRPr="000A39B6" w:rsidRDefault="000C2F6C" w:rsidP="000416ED">
      <w:pPr>
        <w:pStyle w:val="BodyText"/>
        <w:spacing w:before="11"/>
        <w:ind w:left="0"/>
        <w:rPr>
          <w:sz w:val="21"/>
          <w:szCs w:val="21"/>
        </w:rPr>
      </w:pPr>
    </w:p>
    <w:p w:rsidR="000C2F6C" w:rsidRPr="000A39B6" w:rsidRDefault="000C2F6C" w:rsidP="000416ED">
      <w:pPr>
        <w:pStyle w:val="BodyText"/>
        <w:ind w:left="0"/>
        <w:rPr>
          <w:b/>
          <w:bCs/>
          <w:spacing w:val="-4"/>
          <w:sz w:val="28"/>
          <w:szCs w:val="28"/>
        </w:rPr>
      </w:pPr>
      <w:r w:rsidRPr="000A39B6">
        <w:rPr>
          <w:b/>
          <w:bCs/>
          <w:sz w:val="28"/>
          <w:szCs w:val="28"/>
        </w:rPr>
        <w:t>Глава</w:t>
      </w:r>
      <w:r w:rsidRPr="000A39B6">
        <w:rPr>
          <w:b/>
          <w:bCs/>
          <w:spacing w:val="-6"/>
          <w:sz w:val="28"/>
          <w:szCs w:val="28"/>
        </w:rPr>
        <w:t xml:space="preserve"> </w:t>
      </w:r>
      <w:r w:rsidRPr="000A39B6">
        <w:rPr>
          <w:b/>
          <w:bCs/>
          <w:sz w:val="28"/>
          <w:szCs w:val="28"/>
        </w:rPr>
        <w:t>Хоперского</w:t>
      </w:r>
      <w:r w:rsidRPr="000A39B6">
        <w:rPr>
          <w:b/>
          <w:bCs/>
          <w:spacing w:val="-4"/>
          <w:sz w:val="28"/>
          <w:szCs w:val="28"/>
        </w:rPr>
        <w:t xml:space="preserve"> </w:t>
      </w:r>
    </w:p>
    <w:p w:rsidR="000C2F6C" w:rsidRPr="000A39B6" w:rsidRDefault="000C2F6C" w:rsidP="000416ED">
      <w:pPr>
        <w:pStyle w:val="BodyText"/>
        <w:ind w:left="0"/>
        <w:rPr>
          <w:b/>
          <w:bCs/>
          <w:sz w:val="28"/>
          <w:szCs w:val="28"/>
        </w:rPr>
      </w:pPr>
      <w:r w:rsidRPr="000A39B6">
        <w:rPr>
          <w:b/>
          <w:bCs/>
          <w:sz w:val="28"/>
          <w:szCs w:val="28"/>
        </w:rPr>
        <w:t>муниципального</w:t>
      </w:r>
      <w:r w:rsidRPr="000A39B6">
        <w:rPr>
          <w:b/>
          <w:bCs/>
          <w:spacing w:val="-2"/>
          <w:sz w:val="28"/>
          <w:szCs w:val="28"/>
        </w:rPr>
        <w:t xml:space="preserve"> </w:t>
      </w:r>
      <w:r w:rsidRPr="000A39B6">
        <w:rPr>
          <w:b/>
          <w:bCs/>
          <w:sz w:val="28"/>
          <w:szCs w:val="28"/>
        </w:rPr>
        <w:t>образования                                                        Е.М. Инкин</w:t>
      </w:r>
    </w:p>
    <w:p w:rsidR="000C2F6C" w:rsidRPr="000A39B6" w:rsidRDefault="000C2F6C" w:rsidP="000416ED">
      <w:pPr>
        <w:pStyle w:val="BodyText"/>
      </w:pPr>
    </w:p>
    <w:p w:rsidR="000C2F6C" w:rsidRDefault="000C2F6C" w:rsidP="000416ED">
      <w:pPr>
        <w:pStyle w:val="BodyText"/>
        <w:ind w:left="0"/>
      </w:pPr>
    </w:p>
    <w:p w:rsidR="000C2F6C" w:rsidRPr="000A39B6" w:rsidRDefault="000C2F6C" w:rsidP="000416ED">
      <w:pPr>
        <w:pStyle w:val="BodyText"/>
        <w:ind w:left="0"/>
      </w:pPr>
    </w:p>
    <w:p w:rsidR="000C2F6C" w:rsidRPr="000A39B6" w:rsidRDefault="000C2F6C" w:rsidP="000416ED">
      <w:pPr>
        <w:pStyle w:val="BodyText"/>
        <w:ind w:left="0"/>
      </w:pPr>
    </w:p>
    <w:p w:rsidR="000C2F6C" w:rsidRPr="000A39B6" w:rsidRDefault="000C2F6C" w:rsidP="000416ED">
      <w:pPr>
        <w:pStyle w:val="BodyText"/>
        <w:ind w:left="0"/>
      </w:pPr>
    </w:p>
    <w:p w:rsidR="000C2F6C" w:rsidRPr="000A39B6" w:rsidRDefault="000C2F6C" w:rsidP="000416ED">
      <w:pPr>
        <w:pStyle w:val="BodyText"/>
        <w:ind w:left="5954"/>
        <w:jc w:val="both"/>
        <w:rPr>
          <w:sz w:val="24"/>
          <w:szCs w:val="24"/>
        </w:rPr>
      </w:pPr>
      <w:r w:rsidRPr="000A39B6">
        <w:rPr>
          <w:sz w:val="24"/>
          <w:szCs w:val="24"/>
        </w:rPr>
        <w:t xml:space="preserve">Приложение </w:t>
      </w:r>
    </w:p>
    <w:p w:rsidR="000C2F6C" w:rsidRPr="000A39B6" w:rsidRDefault="000C2F6C" w:rsidP="000416ED">
      <w:pPr>
        <w:pStyle w:val="BodyText"/>
        <w:ind w:left="5954"/>
        <w:jc w:val="both"/>
        <w:rPr>
          <w:sz w:val="24"/>
          <w:szCs w:val="24"/>
        </w:rPr>
      </w:pPr>
      <w:r w:rsidRPr="000A39B6">
        <w:rPr>
          <w:sz w:val="24"/>
          <w:szCs w:val="24"/>
        </w:rPr>
        <w:t>к постановлению администрации</w:t>
      </w:r>
    </w:p>
    <w:p w:rsidR="000C2F6C" w:rsidRPr="000A39B6" w:rsidRDefault="000C2F6C" w:rsidP="000416ED">
      <w:pPr>
        <w:pStyle w:val="BodyText"/>
        <w:ind w:left="5954"/>
        <w:jc w:val="both"/>
        <w:rPr>
          <w:sz w:val="24"/>
          <w:szCs w:val="24"/>
        </w:rPr>
      </w:pPr>
      <w:r w:rsidRPr="000A39B6">
        <w:rPr>
          <w:sz w:val="24"/>
          <w:szCs w:val="24"/>
        </w:rPr>
        <w:t>Хоперского муниципального образования</w:t>
      </w:r>
    </w:p>
    <w:p w:rsidR="000C2F6C" w:rsidRPr="000A39B6" w:rsidRDefault="000C2F6C" w:rsidP="000416ED">
      <w:pPr>
        <w:pStyle w:val="BodyText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от 26.05.2021г. № 19-п</w:t>
      </w:r>
      <w:r w:rsidRPr="000A39B6">
        <w:rPr>
          <w:sz w:val="24"/>
          <w:szCs w:val="24"/>
        </w:rPr>
        <w:t xml:space="preserve">                             </w:t>
      </w:r>
    </w:p>
    <w:p w:rsidR="000C2F6C" w:rsidRPr="000A39B6" w:rsidRDefault="000C2F6C" w:rsidP="000416ED">
      <w:pPr>
        <w:pStyle w:val="BodyText"/>
        <w:spacing w:before="67"/>
        <w:ind w:left="5387" w:right="985"/>
        <w:rPr>
          <w:sz w:val="24"/>
          <w:szCs w:val="24"/>
        </w:rPr>
      </w:pPr>
    </w:p>
    <w:p w:rsidR="000C2F6C" w:rsidRPr="000A39B6" w:rsidRDefault="000C2F6C" w:rsidP="000416ED">
      <w:pPr>
        <w:pStyle w:val="BodyText"/>
        <w:ind w:left="0"/>
        <w:rPr>
          <w:sz w:val="25"/>
          <w:szCs w:val="25"/>
        </w:rPr>
      </w:pPr>
    </w:p>
    <w:p w:rsidR="000C2F6C" w:rsidRPr="000A39B6" w:rsidRDefault="000C2F6C" w:rsidP="000416ED">
      <w:pPr>
        <w:pStyle w:val="BodyText"/>
        <w:ind w:left="0"/>
        <w:rPr>
          <w:sz w:val="25"/>
          <w:szCs w:val="25"/>
        </w:rPr>
      </w:pPr>
    </w:p>
    <w:p w:rsidR="000C2F6C" w:rsidRPr="000A39B6" w:rsidRDefault="000C2F6C" w:rsidP="000416ED">
      <w:pPr>
        <w:pStyle w:val="Heading31"/>
        <w:spacing w:before="88"/>
        <w:ind w:left="1750"/>
      </w:pPr>
      <w:r w:rsidRPr="000A39B6">
        <w:t>ПОЛОЖЕНИЕ</w:t>
      </w:r>
    </w:p>
    <w:p w:rsidR="000C2F6C" w:rsidRPr="000A39B6" w:rsidRDefault="000C2F6C" w:rsidP="000416ED">
      <w:pPr>
        <w:pStyle w:val="Heading31"/>
        <w:spacing w:before="88"/>
        <w:ind w:left="1750"/>
      </w:pP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ind w:left="120"/>
        <w:jc w:val="both"/>
        <w:rPr>
          <w:b/>
          <w:bCs/>
          <w:sz w:val="28"/>
          <w:szCs w:val="28"/>
        </w:rPr>
      </w:pPr>
      <w:r w:rsidRPr="000A39B6">
        <w:rPr>
          <w:b/>
          <w:bCs/>
          <w:spacing w:val="-6"/>
          <w:sz w:val="28"/>
          <w:szCs w:val="28"/>
        </w:rPr>
        <w:t>о</w:t>
      </w:r>
      <w:r w:rsidRPr="000A39B6">
        <w:rPr>
          <w:b/>
          <w:bCs/>
          <w:spacing w:val="-6"/>
          <w:sz w:val="26"/>
          <w:szCs w:val="26"/>
        </w:rPr>
        <w:t xml:space="preserve"> </w:t>
      </w:r>
      <w:r w:rsidRPr="000A39B6">
        <w:rPr>
          <w:b/>
          <w:bCs/>
          <w:sz w:val="28"/>
          <w:szCs w:val="28"/>
        </w:rPr>
        <w:t xml:space="preserve">порядке формирования кадрового резерва для замещения вакантных должностей муниципальной службы в администрации Хоперского муниципального образования 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ind w:left="120"/>
        <w:jc w:val="both"/>
        <w:rPr>
          <w:rFonts w:ascii="Tahoma" w:hAnsi="Tahoma" w:cs="Tahoma"/>
          <w:b/>
          <w:bCs/>
          <w:sz w:val="15"/>
          <w:szCs w:val="15"/>
        </w:rPr>
      </w:pPr>
      <w:r w:rsidRPr="000A39B6">
        <w:rPr>
          <w:rFonts w:ascii="Tahoma" w:hAnsi="Tahoma" w:cs="Tahoma"/>
          <w:b/>
          <w:bCs/>
          <w:sz w:val="15"/>
          <w:szCs w:val="15"/>
        </w:rPr>
        <w:t> 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ind w:left="120"/>
        <w:jc w:val="center"/>
        <w:rPr>
          <w:rStyle w:val="Strong"/>
          <w:sz w:val="28"/>
          <w:szCs w:val="28"/>
        </w:rPr>
      </w:pPr>
      <w:r w:rsidRPr="000A39B6">
        <w:rPr>
          <w:rStyle w:val="Strong"/>
          <w:sz w:val="28"/>
          <w:szCs w:val="28"/>
        </w:rPr>
        <w:t>1. Общие положения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ind w:left="120"/>
        <w:jc w:val="center"/>
        <w:rPr>
          <w:sz w:val="28"/>
          <w:szCs w:val="28"/>
        </w:rPr>
      </w:pP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1.1. Положение о кадровом резерве для замещения должностей муниципальной службы в администрации Хоперского муниципального образования (далее - Положение) разработано в соответствии с Федеральным законом от 2 марта 2007 года №25-ФЗ «О муниципальной службе в Российской Федерации», </w:t>
      </w:r>
      <w:hyperlink r:id="rId7">
        <w:r w:rsidRPr="000A39B6">
          <w:rPr>
            <w:sz w:val="28"/>
            <w:szCs w:val="28"/>
          </w:rPr>
          <w:t>Законом</w:t>
        </w:r>
      </w:hyperlink>
      <w:r w:rsidRPr="000A39B6">
        <w:rPr>
          <w:sz w:val="28"/>
          <w:szCs w:val="28"/>
        </w:rPr>
        <w:t xml:space="preserve"> Саратовской  области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от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02.08.2007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N</w:t>
      </w:r>
      <w:r w:rsidRPr="000A39B6">
        <w:rPr>
          <w:spacing w:val="1"/>
          <w:sz w:val="28"/>
          <w:szCs w:val="28"/>
        </w:rPr>
        <w:t xml:space="preserve"> 157-ЗСО </w:t>
      </w:r>
      <w:r w:rsidRPr="000A39B6">
        <w:rPr>
          <w:sz w:val="28"/>
          <w:szCs w:val="28"/>
        </w:rPr>
        <w:t>"О</w:t>
      </w:r>
      <w:r w:rsidRPr="000A39B6">
        <w:rPr>
          <w:spacing w:val="1"/>
          <w:sz w:val="28"/>
          <w:szCs w:val="28"/>
        </w:rPr>
        <w:t xml:space="preserve"> некоторых вопросах </w:t>
      </w:r>
      <w:r w:rsidRPr="000A39B6">
        <w:rPr>
          <w:sz w:val="28"/>
          <w:szCs w:val="28"/>
        </w:rPr>
        <w:t>муниципальной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службе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в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Саратовской области"».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1.2. Положение определяет последовательность действий по формированию кадрового резерва для замещения высшей, главной групп должностей муниципальной службы в администрации Хоперского муниципального образования (далее - кадровый резерв) и порядок работы с лицами, зачисленными в кадровый резерв.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1.3. Формирование кадрового резерва осуществляется в целях: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совершенствования деятельности по подбору и расстановке кадров для замещения должностей муниципальной службы;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улучшения качественного состава муниципальных служащих;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своевременного удовлетворения потребности в кадрах;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повышения мотивации граждан к поступлению на муниципальную службу.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1.4. Основными принципами формирования кадрового резерва и работы с ним являются: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учет текущей и перспективной потребности в кадрах муниципальных служащих;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равный доступ и добровольность включения в кадровый резерв;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объективность и всесторонность оценки профессиональных и личностных качеств муниципальных служащих, граждан Российской Федерации (далее –  граждане);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профессионализм и компетентность лиц, включенных в кадровый резерв, создание условий для их профессионального роста;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единство основных требований, предъявляемых к кандидатам на замещение вакантных должностей муниципальной службы.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1.5. Кадровый резерв формируется для замещения должностей высшей, главной групп должностей муниципальной службы.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Кадровый резерв может формироваться для замещения одновременно нескольких должностей одной группы должностей муниципальной службы.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1.6. Организационную, методическую и контрольную функции по формированию кадрового резерва и работе с ним, хранению документов в соответствии с правилами ведения и хранения документов, содержащих персональные данные, выполняет специалист по кадровой работе администрации Хоперского муниципального образования (далее – специалист по кадровой работе), а также лица уполномоченные распоряжением администрации Хоперского муниципального образования (далее – уполномоченные лица).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1.7. Специалист по кадровой работе, уполномоченные лица несут ответственность за нарушение норм, регулирующих получение, обработку и передачу персональных данных муниципальных служащих, граждан, претендующих на включение в кадровый резерв и включенных в кадровый резерв, в соответствии с законодательством Российской Федерации.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1.8. Список лиц, включенных в кадровый резерв, утверждается распоряжением администрации Хоперского муниципального образования согласно приложению №1 к настоящему Положению.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5"/>
          <w:szCs w:val="15"/>
        </w:rPr>
      </w:pPr>
      <w:r w:rsidRPr="000A39B6">
        <w:rPr>
          <w:rFonts w:ascii="Tahoma" w:hAnsi="Tahoma" w:cs="Tahoma"/>
          <w:sz w:val="15"/>
          <w:szCs w:val="15"/>
        </w:rPr>
        <w:t> 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9B6">
        <w:rPr>
          <w:rStyle w:val="Strong"/>
          <w:sz w:val="28"/>
          <w:szCs w:val="28"/>
        </w:rPr>
        <w:t>2. Порядок формирования кадрового резерва для замещения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9B6">
        <w:rPr>
          <w:rStyle w:val="Strong"/>
          <w:sz w:val="28"/>
          <w:szCs w:val="28"/>
        </w:rPr>
        <w:t>вакантных должностей муниципальной службы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 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2.1. Формирование кадрового резерва включает в себя следующие этапы: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анализ текущей и перспективной потребности в кадрах муниципальной службы;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составление перечня должностей муниципальной службы, на которые формируется кадровый резерв;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составление списка кандидатов в кадровый резерв;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оценка и отбор кандидатов в кадровый резерв;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составление списка лиц, включаемых в кадровый резерв;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принятие правового акта администрации Хоперского муниципального образования.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2.2. Кадровый резерв формируется из числа: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кандидатов, являющихся муниципальными служащими;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кандидатов, не являющихся муниципальными служащими.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2.3. В состав кадрового резерва включаются лица, соответствующие квалификационным требованиям, установленным для замещения должностей муниципальной службы, обладающие необходимыми деловыми и личностными качествами и показавшие высокие результаты в профессиональной деятельности.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2.4. Кандидаты, указанные в пункте 2.2 настоящего Положения, представляют специалисту по кадровой работе следующие документы: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письменное согласие на включение в кадровый резерв, а также на получение, обработку и передачу персональных данных согласно приложению №2 к настоящему Положению;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собственноручно заполненную и подписанную анкету по форме, установленной Правительством Российской Федерации, с приложением фотографии;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копию паспорта или заменяющего его документа;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документы, подтверждающие необходимое профессиональное образование, а также, по желанию кандидата, документы о дополнительном профессиональном образовании, о присвоении ученой степени, ученого звания;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копию трудовой книжки или иного документа, подтверждающего трудовую (служебную) деятельность гражданина.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2.5. Включение в кадровый резерв осуществляется при наличии рекомендаций: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2.5.1. Для кандидата, являющегося муниципальным служащим: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аттестационной комиссии;</w:t>
      </w:r>
    </w:p>
    <w:p w:rsidR="000C2F6C" w:rsidRPr="000A39B6" w:rsidRDefault="000C2F6C" w:rsidP="000416ED">
      <w:pPr>
        <w:adjustRightInd w:val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заместителя главы Хоперского муниципального образования</w:t>
      </w:r>
      <w:r>
        <w:rPr>
          <w:sz w:val="28"/>
          <w:szCs w:val="28"/>
        </w:rPr>
        <w:t xml:space="preserve">, </w:t>
      </w:r>
      <w:r w:rsidRPr="00754136">
        <w:rPr>
          <w:sz w:val="28"/>
          <w:szCs w:val="28"/>
        </w:rPr>
        <w:t xml:space="preserve">лиц уполномоченных на организационную, методическую, контрольную функции по формированию кадрового резерва и работе с ним </w:t>
      </w:r>
      <w:r w:rsidRPr="000A39B6">
        <w:rPr>
          <w:sz w:val="28"/>
          <w:szCs w:val="28"/>
        </w:rPr>
        <w:t>по форме согласно приложению №3 к настоящему Положению.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2.5.2. Для кандидата, не являющегося муниципальным служащим: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заместителя главы Хоперского муниципального образования.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2.6. Отбор лиц для включения в кадровый резерв осуществляется  специалистом по кадровой работе, уполномоченными лицами на основе анализа представленных документов. Специалист по кадровой работе, уполномоченные лица проверяют соответствие перечня и формы представленных документов требованиям, установленным настоящим Положением, достоверность указанных в них сведений, а также соответствие кандидата квалификационным требованиям, установленным для замещения должностей муниципальной службы.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2.7. По результатам проверки документов и при наличии рекомендаций, указанных пунктом 2.5 настоящего Положения, готовится предложение Главе Хоперского муниципального образования  о зачислении либо отказе кандидата в кадровый резерв. Глава Хоперского муниципального образования  вправе принять решение о включении лица в кадровый резерв без рекомендаций, указанных в пункте 2.5 настоящего Положения.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2.8. Кадровый резерв формируется на пять лет с учетом прогноза текущей и перспективной потребности.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2.9. По окончании указанного в </w:t>
      </w:r>
      <w:hyperlink r:id="rId8" w:anchor="Par70" w:history="1">
        <w:r w:rsidRPr="000416ED">
          <w:rPr>
            <w:rStyle w:val="Hyperlink"/>
            <w:color w:val="auto"/>
            <w:sz w:val="28"/>
            <w:szCs w:val="28"/>
            <w:u w:val="none"/>
          </w:rPr>
          <w:t>пункте 2.</w:t>
        </w:r>
      </w:hyperlink>
      <w:r w:rsidRPr="000A39B6">
        <w:rPr>
          <w:sz w:val="28"/>
          <w:szCs w:val="28"/>
        </w:rPr>
        <w:t>8 Положения срока, в случае отсутствия оснований для исключения из кадрового резерва, лицо, включенное в кадровый резерв, уведомляется о необходимости дачи согласия на оставление его в кадровом резерве на следующий период и в случае дачи такого согласия оставляется в кадровом резерве.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5"/>
          <w:szCs w:val="15"/>
        </w:rPr>
      </w:pPr>
      <w:r w:rsidRPr="000A39B6">
        <w:rPr>
          <w:rFonts w:ascii="Tahoma" w:hAnsi="Tahoma" w:cs="Tahoma"/>
          <w:sz w:val="15"/>
          <w:szCs w:val="15"/>
        </w:rPr>
        <w:t> 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9B6">
        <w:rPr>
          <w:rStyle w:val="Strong"/>
          <w:sz w:val="28"/>
          <w:szCs w:val="28"/>
        </w:rPr>
        <w:t>3. Ведение кадрового резерва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 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3.1. Кадровый </w:t>
      </w:r>
      <w:hyperlink r:id="rId9" w:anchor="Par171" w:history="1">
        <w:r w:rsidRPr="000416ED">
          <w:rPr>
            <w:rStyle w:val="Hyperlink"/>
            <w:color w:val="auto"/>
            <w:sz w:val="28"/>
            <w:szCs w:val="28"/>
            <w:u w:val="none"/>
          </w:rPr>
          <w:t>резерв</w:t>
        </w:r>
      </w:hyperlink>
      <w:r w:rsidRPr="000A39B6">
        <w:rPr>
          <w:sz w:val="28"/>
          <w:szCs w:val="28"/>
        </w:rPr>
        <w:t> ведется в документальной и электронной формах согласно приложению №4 к настоящему Положению.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3.2. Специалист по кадровой работе уведомляет лиц, включенных в кадровый резерв, о решении Главы Хоперского муниципального образования  в течение 7 дней после утверждения кадрового резерва.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3.3. Лица, включенные в кадровый резерв, обязаны уведомлять специалиста по кадровой работе либо уполномоченных лиц об изменении сведений в документах, предусмотренных пунктом 2.5. настоящего Положения, в течение рабочей недели с момента изменения.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3.4. Специалист по кадровой работе ежемесячно представляет сведения об изменениях в персональных данных и служебном положении лиц, включенных в кадровый резерв, в уполномоченный орган исполнительной власти Балашовского района в сфере проведения единой государственной политики в области местного самоуправления.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 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9B6">
        <w:rPr>
          <w:rStyle w:val="Strong"/>
          <w:sz w:val="28"/>
          <w:szCs w:val="28"/>
        </w:rPr>
        <w:t>4. Работа с кадровым резервом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 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4.1. Работа с кадровым резервом проводится в целях: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повышения уровня мотивации муниципальных служащих к профессиональному росту;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улучшения результатов профессиональной деятельности муниципальных служащих;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повышения уровня профессиональной подготовки муниципальных служащих;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сокращения периода адаптации при назначении на должность муниципальной службы, а также создания условий для профессионального роста граждан, состоящих в кадровом резерве.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4.2. По составу кадрового резерва ежемесячно проводится анализ, вносятся необходимые изменения в персональных данных и служебном положении лиц, включенных в кадровый резерв.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4.3. На лиц, включенных в кадровый резерв, оформляются справки по форме согласно приложению №5 к настоящему Положению.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4.4. Сведения о включении в кадровый резерв, а также исключении  из кадрового резерва включаются в личное дело муниципального служащего и в иные документы, подтверждающие его служебную деятельность.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4.5. Подготовка лиц, включенных в кадровый резерв, производится в соответствии с программами профессионального образования муниципальных служащих, предусматривающими практическую подготовку и дополнительное профессиональное образование муниципальных служащих (граждан), состоящих в кадровом резерве, обеспечивающими приобретение лицом, включенным в кадровый резерв, необходимых теоретических и практических знаний, более глубокое освоение им особенностей будущей работы, выработку организаторских навыков руководства.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5"/>
          <w:szCs w:val="15"/>
        </w:rPr>
      </w:pPr>
      <w:r w:rsidRPr="000A39B6">
        <w:rPr>
          <w:rFonts w:ascii="Tahoma" w:hAnsi="Tahoma" w:cs="Tahoma"/>
          <w:sz w:val="15"/>
          <w:szCs w:val="15"/>
        </w:rPr>
        <w:t> 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9B6">
        <w:rPr>
          <w:rStyle w:val="Strong"/>
          <w:sz w:val="28"/>
          <w:szCs w:val="28"/>
        </w:rPr>
        <w:t>5. Основания исключения из кадрового резерва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 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5.1. Муниципальный служащий (гражданин) исключается из кадрового резерва по следующим основаниям: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письменное заявление муниципального служащего (гражданина) об исключении из кадрового резерва,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назначение на должность муниципальной службы (за исключением случаев, когда муниципальный служащий (гражданин) назначен на должность, нижестоящую по отношению  к той, для замещения которой он включен в кадровый резерв);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письменный отказ от замещения предложенной должности муниципальной службы, в резерв для замещения которой муниципальный служащий (гражданин) был включен;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  -по состоянию здоровья в соответствии с медицинским заключением;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принятия аттестационной комиссией администрации Хоперского муниципального образования решения о несоответствии муниципального служащего замещаемой им должности муниципальной службы;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увольнения с муниципальной службы;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по достижении им предельного возраста, установленного для замещения должности муниципальной службы;</w:t>
      </w:r>
    </w:p>
    <w:p w:rsidR="000C2F6C" w:rsidRPr="000A39B6" w:rsidRDefault="000C2F6C" w:rsidP="000416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по иным основаниям, предусмотренным действующим законодательством.</w:t>
      </w:r>
    </w:p>
    <w:p w:rsidR="000C2F6C" w:rsidRPr="000A39B6" w:rsidRDefault="000C2F6C" w:rsidP="000416ED">
      <w:pPr>
        <w:pStyle w:val="BodyText"/>
        <w:ind w:left="0"/>
        <w:rPr>
          <w:sz w:val="28"/>
          <w:szCs w:val="28"/>
        </w:rPr>
      </w:pPr>
    </w:p>
    <w:p w:rsidR="000C2F6C" w:rsidRPr="000A39B6" w:rsidRDefault="000C2F6C" w:rsidP="000416ED">
      <w:pPr>
        <w:pStyle w:val="BodyText"/>
        <w:ind w:left="0"/>
        <w:rPr>
          <w:sz w:val="28"/>
          <w:szCs w:val="28"/>
        </w:rPr>
      </w:pPr>
    </w:p>
    <w:p w:rsidR="000C2F6C" w:rsidRDefault="000C2F6C"/>
    <w:p w:rsidR="000C2F6C" w:rsidRDefault="000C2F6C"/>
    <w:p w:rsidR="000C2F6C" w:rsidRDefault="000C2F6C"/>
    <w:p w:rsidR="000C2F6C" w:rsidRDefault="000C2F6C"/>
    <w:p w:rsidR="000C2F6C" w:rsidRDefault="000C2F6C"/>
    <w:p w:rsidR="000C2F6C" w:rsidRDefault="000C2F6C"/>
    <w:p w:rsidR="000C2F6C" w:rsidRDefault="000C2F6C"/>
    <w:p w:rsidR="000C2F6C" w:rsidRDefault="000C2F6C"/>
    <w:p w:rsidR="000C2F6C" w:rsidRDefault="000C2F6C"/>
    <w:p w:rsidR="000C2F6C" w:rsidRDefault="000C2F6C"/>
    <w:p w:rsidR="000C2F6C" w:rsidRDefault="000C2F6C"/>
    <w:p w:rsidR="000C2F6C" w:rsidRDefault="000C2F6C"/>
    <w:p w:rsidR="000C2F6C" w:rsidRDefault="000C2F6C"/>
    <w:p w:rsidR="000C2F6C" w:rsidRDefault="000C2F6C"/>
    <w:p w:rsidR="000C2F6C" w:rsidRDefault="000C2F6C"/>
    <w:p w:rsidR="000C2F6C" w:rsidRDefault="000C2F6C"/>
    <w:p w:rsidR="000C2F6C" w:rsidRDefault="000C2F6C"/>
    <w:p w:rsidR="000C2F6C" w:rsidRDefault="000C2F6C"/>
    <w:p w:rsidR="000C2F6C" w:rsidRDefault="000C2F6C"/>
    <w:p w:rsidR="000C2F6C" w:rsidRDefault="000C2F6C"/>
    <w:p w:rsidR="000C2F6C" w:rsidRDefault="000C2F6C"/>
    <w:p w:rsidR="000C2F6C" w:rsidRDefault="000C2F6C"/>
    <w:p w:rsidR="000C2F6C" w:rsidRDefault="000C2F6C"/>
    <w:p w:rsidR="000C2F6C" w:rsidRDefault="000C2F6C"/>
    <w:p w:rsidR="000C2F6C" w:rsidRDefault="000C2F6C"/>
    <w:p w:rsidR="000C2F6C" w:rsidRDefault="000C2F6C"/>
    <w:p w:rsidR="000C2F6C" w:rsidRDefault="000C2F6C"/>
    <w:p w:rsidR="000C2F6C" w:rsidRDefault="000C2F6C"/>
    <w:p w:rsidR="000C2F6C" w:rsidRDefault="000C2F6C"/>
    <w:p w:rsidR="000C2F6C" w:rsidRDefault="000C2F6C"/>
    <w:p w:rsidR="000C2F6C" w:rsidRDefault="000C2F6C"/>
    <w:sectPr w:rsidR="000C2F6C" w:rsidSect="00FF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6ED"/>
    <w:rsid w:val="000108E5"/>
    <w:rsid w:val="00022790"/>
    <w:rsid w:val="00023ADA"/>
    <w:rsid w:val="000416ED"/>
    <w:rsid w:val="00055E1E"/>
    <w:rsid w:val="00081D58"/>
    <w:rsid w:val="000A39B6"/>
    <w:rsid w:val="000C2F6C"/>
    <w:rsid w:val="001B6A4C"/>
    <w:rsid w:val="001C5C45"/>
    <w:rsid w:val="001C7925"/>
    <w:rsid w:val="00205BEF"/>
    <w:rsid w:val="00291102"/>
    <w:rsid w:val="002B6398"/>
    <w:rsid w:val="002C469C"/>
    <w:rsid w:val="002E7E9D"/>
    <w:rsid w:val="00317008"/>
    <w:rsid w:val="00346236"/>
    <w:rsid w:val="00352BA9"/>
    <w:rsid w:val="003C79D3"/>
    <w:rsid w:val="003F0944"/>
    <w:rsid w:val="00465736"/>
    <w:rsid w:val="00573375"/>
    <w:rsid w:val="005A7C39"/>
    <w:rsid w:val="005C6E1D"/>
    <w:rsid w:val="005E39EC"/>
    <w:rsid w:val="005E4B80"/>
    <w:rsid w:val="005F1B07"/>
    <w:rsid w:val="005F2E32"/>
    <w:rsid w:val="00625DBB"/>
    <w:rsid w:val="00636A68"/>
    <w:rsid w:val="006719CE"/>
    <w:rsid w:val="0067356C"/>
    <w:rsid w:val="00674C8A"/>
    <w:rsid w:val="00691199"/>
    <w:rsid w:val="006A0276"/>
    <w:rsid w:val="00706B50"/>
    <w:rsid w:val="00715D4D"/>
    <w:rsid w:val="00754136"/>
    <w:rsid w:val="00763D9F"/>
    <w:rsid w:val="007C0F70"/>
    <w:rsid w:val="007E24C0"/>
    <w:rsid w:val="007E2651"/>
    <w:rsid w:val="0088418C"/>
    <w:rsid w:val="0088610F"/>
    <w:rsid w:val="00886C3A"/>
    <w:rsid w:val="00886E45"/>
    <w:rsid w:val="008909B6"/>
    <w:rsid w:val="008A15CD"/>
    <w:rsid w:val="008C1D09"/>
    <w:rsid w:val="008E1F47"/>
    <w:rsid w:val="00904DC1"/>
    <w:rsid w:val="00922CE4"/>
    <w:rsid w:val="00922FC8"/>
    <w:rsid w:val="00942ECA"/>
    <w:rsid w:val="009A0F30"/>
    <w:rsid w:val="009B1CE6"/>
    <w:rsid w:val="00A969E8"/>
    <w:rsid w:val="00AE0D23"/>
    <w:rsid w:val="00AE6608"/>
    <w:rsid w:val="00B0275E"/>
    <w:rsid w:val="00B11477"/>
    <w:rsid w:val="00B446C9"/>
    <w:rsid w:val="00B80200"/>
    <w:rsid w:val="00BB4B0D"/>
    <w:rsid w:val="00BB4C87"/>
    <w:rsid w:val="00BD4EC7"/>
    <w:rsid w:val="00C42459"/>
    <w:rsid w:val="00C758B3"/>
    <w:rsid w:val="00CA7D9B"/>
    <w:rsid w:val="00CB20DC"/>
    <w:rsid w:val="00CB6928"/>
    <w:rsid w:val="00D042E6"/>
    <w:rsid w:val="00D124A1"/>
    <w:rsid w:val="00D223A1"/>
    <w:rsid w:val="00D3033C"/>
    <w:rsid w:val="00D57658"/>
    <w:rsid w:val="00D921FF"/>
    <w:rsid w:val="00DB7925"/>
    <w:rsid w:val="00E25CA2"/>
    <w:rsid w:val="00E37032"/>
    <w:rsid w:val="00E45282"/>
    <w:rsid w:val="00E5356F"/>
    <w:rsid w:val="00EE44D7"/>
    <w:rsid w:val="00F130D7"/>
    <w:rsid w:val="00F542D7"/>
    <w:rsid w:val="00F61FD8"/>
    <w:rsid w:val="00F95EFC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6ED"/>
    <w:pPr>
      <w:widowControl w:val="0"/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20DC"/>
    <w:pPr>
      <w:keepNext/>
      <w:ind w:left="45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20DC"/>
    <w:pPr>
      <w:keepNext/>
      <w:tabs>
        <w:tab w:val="left" w:pos="1120"/>
      </w:tabs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20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20D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20DC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B20DC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B20D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B20DC"/>
    <w:rPr>
      <w:rFonts w:ascii="Calibri" w:hAnsi="Calibri" w:cs="Calibri"/>
      <w:b/>
      <w:bCs/>
      <w:sz w:val="28"/>
      <w:szCs w:val="28"/>
    </w:rPr>
  </w:style>
  <w:style w:type="character" w:styleId="Emphasis">
    <w:name w:val="Emphasis"/>
    <w:basedOn w:val="DefaultParagraphFont"/>
    <w:uiPriority w:val="99"/>
    <w:qFormat/>
    <w:rsid w:val="00CB20DC"/>
    <w:rPr>
      <w:i/>
      <w:iCs/>
    </w:rPr>
  </w:style>
  <w:style w:type="paragraph" w:styleId="BodyText">
    <w:name w:val="Body Text"/>
    <w:basedOn w:val="Normal"/>
    <w:link w:val="BodyTextChar"/>
    <w:uiPriority w:val="99"/>
    <w:rsid w:val="000416ED"/>
    <w:pPr>
      <w:ind w:left="1282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16ED"/>
    <w:rPr>
      <w:sz w:val="26"/>
      <w:szCs w:val="26"/>
      <w:lang w:eastAsia="en-US"/>
    </w:rPr>
  </w:style>
  <w:style w:type="paragraph" w:customStyle="1" w:styleId="Heading31">
    <w:name w:val="Heading 31"/>
    <w:basedOn w:val="Normal"/>
    <w:uiPriority w:val="99"/>
    <w:rsid w:val="000416ED"/>
    <w:pPr>
      <w:ind w:left="1744" w:right="799"/>
      <w:jc w:val="center"/>
      <w:outlineLvl w:val="3"/>
    </w:pPr>
    <w:rPr>
      <w:b/>
      <w:bCs/>
      <w:sz w:val="26"/>
      <w:szCs w:val="26"/>
    </w:rPr>
  </w:style>
  <w:style w:type="paragraph" w:customStyle="1" w:styleId="1">
    <w:name w:val="Название объекта1"/>
    <w:basedOn w:val="Normal"/>
    <w:next w:val="Normal"/>
    <w:uiPriority w:val="99"/>
    <w:rsid w:val="000416ED"/>
    <w:pPr>
      <w:widowControl/>
      <w:autoSpaceDE/>
      <w:autoSpaceDN/>
      <w:spacing w:line="252" w:lineRule="auto"/>
      <w:jc w:val="center"/>
    </w:pPr>
    <w:rPr>
      <w:b/>
      <w:bCs/>
      <w:color w:val="000000"/>
      <w:spacing w:val="20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rsid w:val="000416E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416ED"/>
    <w:rPr>
      <w:b/>
      <w:bCs/>
    </w:rPr>
  </w:style>
  <w:style w:type="character" w:styleId="Hyperlink">
    <w:name w:val="Hyperlink"/>
    <w:basedOn w:val="DefaultParagraphFont"/>
    <w:uiPriority w:val="99"/>
    <w:semiHidden/>
    <w:rsid w:val="000416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iy.admin-smolensk.ru/kadrovoe-obespec/polozhenie-o-kadrovom-rezerve-dlya-zamescheniya-vakantnyh-dolzhnostej-municipalnoj-sluzhby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F5DAB828115D57B4D6030C1C9C916E19AB90ED5D20E846B1D6859152804F5DBFe71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F5DAB828115D57B4D6030C1C9C916E19AB90ED5D20E846B1D6859152804F5DBFe718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%3DF5DAB828115D57B4D60312118AFD301CAC92B7502EED4BE08ADACA0FD74657E83FBC9503F2ACDD25eA1A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rasniy.admin-smolensk.ru/kadrovoe-obespec/polozhenie-o-kadrovom-rezerve-dlya-zamescheniya-vakantnyh-dolzhnostej-municipalnoj-sluzh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7</Pages>
  <Words>1833</Words>
  <Characters>10453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Хоперское</dc:creator>
  <cp:keywords/>
  <dc:description/>
  <cp:lastModifiedBy>User</cp:lastModifiedBy>
  <cp:revision>3</cp:revision>
  <cp:lastPrinted>2021-05-27T06:12:00Z</cp:lastPrinted>
  <dcterms:created xsi:type="dcterms:W3CDTF">2022-10-11T09:10:00Z</dcterms:created>
  <dcterms:modified xsi:type="dcterms:W3CDTF">2022-10-11T09:20:00Z</dcterms:modified>
</cp:coreProperties>
</file>