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 xml:space="preserve">СОВЕТ </w:t>
      </w: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ХОПЕРСКОГО МУНИЦИПАЛЬНОГО ОБРАЗОВАНИЯ</w:t>
      </w: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БАЛАШОВСКОГО МУНИЦИПАЛЬНОГО РАЙОНА</w:t>
      </w: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САРАТОВСКОЙ ОБЛАСТИ</w:t>
      </w: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</w:p>
    <w:p w:rsidR="008C0927" w:rsidRPr="006F6C21" w:rsidRDefault="008C0927" w:rsidP="008C0927">
      <w:pPr>
        <w:jc w:val="center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РЕШЕНИЕ</w:t>
      </w:r>
      <w:r w:rsidRPr="006F6C21">
        <w:rPr>
          <w:rFonts w:ascii="PT Astra Serif" w:hAnsi="PT Astra Serif" w:cs="Mangal"/>
          <w:sz w:val="24"/>
          <w:szCs w:val="24"/>
        </w:rPr>
        <w:br/>
      </w:r>
    </w:p>
    <w:p w:rsidR="008C0927" w:rsidRPr="006F6C21" w:rsidRDefault="008C0927" w:rsidP="008C0927">
      <w:pPr>
        <w:ind w:right="-283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2</w:t>
      </w:r>
      <w:r w:rsidR="00833EF9" w:rsidRPr="006F6C21">
        <w:rPr>
          <w:rFonts w:ascii="PT Astra Serif" w:hAnsi="PT Astra Serif" w:cs="Mangal"/>
          <w:sz w:val="24"/>
          <w:szCs w:val="24"/>
        </w:rPr>
        <w:t>8</w:t>
      </w:r>
      <w:r w:rsidRPr="006F6C21">
        <w:rPr>
          <w:rFonts w:ascii="PT Astra Serif" w:hAnsi="PT Astra Serif" w:cs="Mangal"/>
          <w:sz w:val="24"/>
          <w:szCs w:val="24"/>
        </w:rPr>
        <w:t>.01.202</w:t>
      </w:r>
      <w:r w:rsidR="00833EF9" w:rsidRPr="006F6C21">
        <w:rPr>
          <w:rFonts w:ascii="PT Astra Serif" w:hAnsi="PT Astra Serif" w:cs="Mangal"/>
          <w:sz w:val="24"/>
          <w:szCs w:val="24"/>
        </w:rPr>
        <w:t>5</w:t>
      </w:r>
      <w:r w:rsidRPr="006F6C21">
        <w:rPr>
          <w:rFonts w:ascii="PT Astra Serif" w:hAnsi="PT Astra Serif" w:cs="Mangal"/>
          <w:sz w:val="24"/>
          <w:szCs w:val="24"/>
        </w:rPr>
        <w:t xml:space="preserve"> №</w:t>
      </w:r>
      <w:r w:rsidR="00117C32" w:rsidRPr="006F6C21">
        <w:rPr>
          <w:rFonts w:ascii="PT Astra Serif" w:hAnsi="PT Astra Serif" w:cs="Mangal"/>
          <w:sz w:val="24"/>
          <w:szCs w:val="24"/>
        </w:rPr>
        <w:t xml:space="preserve"> </w:t>
      </w:r>
      <w:r w:rsidR="00833EF9" w:rsidRPr="006F6C21">
        <w:rPr>
          <w:rFonts w:ascii="PT Astra Serif" w:hAnsi="PT Astra Serif" w:cs="Mangal"/>
          <w:sz w:val="24"/>
          <w:szCs w:val="24"/>
        </w:rPr>
        <w:t>57</w:t>
      </w:r>
      <w:r w:rsidR="00435072" w:rsidRPr="006F6C21">
        <w:rPr>
          <w:rFonts w:ascii="PT Astra Serif" w:hAnsi="PT Astra Serif" w:cs="Mangal"/>
          <w:sz w:val="24"/>
          <w:szCs w:val="24"/>
        </w:rPr>
        <w:t>/2</w:t>
      </w:r>
      <w:r w:rsidRPr="006F6C21">
        <w:rPr>
          <w:rFonts w:ascii="PT Astra Serif" w:hAnsi="PT Astra Serif" w:cs="Mangal"/>
          <w:sz w:val="24"/>
          <w:szCs w:val="24"/>
        </w:rPr>
        <w:t xml:space="preserve">                                                                                      с.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Хоперское</w:t>
      </w:r>
      <w:proofErr w:type="spellEnd"/>
    </w:p>
    <w:p w:rsidR="008C0927" w:rsidRPr="006F6C21" w:rsidRDefault="008C0927" w:rsidP="008C0927">
      <w:pPr>
        <w:tabs>
          <w:tab w:val="left" w:pos="4820"/>
        </w:tabs>
        <w:ind w:right="4678"/>
        <w:jc w:val="both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br/>
        <w:t xml:space="preserve">О внесении изменений в Решение Совета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№ </w:t>
      </w:r>
      <w:r w:rsidR="00833EF9" w:rsidRPr="006F6C21">
        <w:rPr>
          <w:rFonts w:ascii="PT Astra Serif" w:hAnsi="PT Astra Serif" w:cs="Mangal"/>
          <w:sz w:val="24"/>
          <w:szCs w:val="24"/>
        </w:rPr>
        <w:t>53</w:t>
      </w:r>
      <w:r w:rsidRPr="006F6C21">
        <w:rPr>
          <w:rFonts w:ascii="PT Astra Serif" w:hAnsi="PT Astra Serif" w:cs="Mangal"/>
          <w:sz w:val="24"/>
          <w:szCs w:val="24"/>
        </w:rPr>
        <w:t>/</w:t>
      </w:r>
      <w:r w:rsidR="00833EF9" w:rsidRPr="006F6C21">
        <w:rPr>
          <w:rFonts w:ascii="PT Astra Serif" w:hAnsi="PT Astra Serif" w:cs="Mangal"/>
          <w:sz w:val="24"/>
          <w:szCs w:val="24"/>
        </w:rPr>
        <w:t>2</w:t>
      </w:r>
      <w:r w:rsidRPr="006F6C21">
        <w:rPr>
          <w:rFonts w:ascii="PT Astra Serif" w:hAnsi="PT Astra Serif" w:cs="Mangal"/>
          <w:sz w:val="24"/>
          <w:szCs w:val="24"/>
        </w:rPr>
        <w:t xml:space="preserve"> от 1</w:t>
      </w:r>
      <w:r w:rsidR="00833EF9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>.12.202</w:t>
      </w:r>
      <w:r w:rsidR="00833EF9" w:rsidRPr="006F6C21">
        <w:rPr>
          <w:rFonts w:ascii="PT Astra Serif" w:hAnsi="PT Astra Serif" w:cs="Mangal"/>
          <w:sz w:val="24"/>
          <w:szCs w:val="24"/>
        </w:rPr>
        <w:t>4</w:t>
      </w:r>
      <w:r w:rsidRPr="006F6C21">
        <w:rPr>
          <w:rFonts w:ascii="PT Astra Serif" w:hAnsi="PT Astra Serif" w:cs="Mangal"/>
          <w:sz w:val="24"/>
          <w:szCs w:val="24"/>
        </w:rPr>
        <w:t xml:space="preserve"> «О бюджете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</w:t>
      </w:r>
      <w:r w:rsidR="00833EF9" w:rsidRPr="006F6C21">
        <w:rPr>
          <w:rFonts w:ascii="PT Astra Serif" w:hAnsi="PT Astra Serif" w:cs="Mangal"/>
          <w:sz w:val="24"/>
          <w:szCs w:val="24"/>
        </w:rPr>
        <w:t>сельского поселения</w:t>
      </w:r>
      <w:r w:rsidRPr="006F6C21">
        <w:rPr>
          <w:rFonts w:ascii="PT Astra Serif" w:hAnsi="PT Astra Serif" w:cs="Mangal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на 202</w:t>
      </w:r>
      <w:r w:rsidR="00833EF9" w:rsidRPr="006F6C21">
        <w:rPr>
          <w:rFonts w:ascii="PT Astra Serif" w:hAnsi="PT Astra Serif" w:cs="Mangal"/>
          <w:sz w:val="24"/>
          <w:szCs w:val="24"/>
        </w:rPr>
        <w:t>5</w:t>
      </w:r>
      <w:r w:rsidRPr="006F6C21">
        <w:rPr>
          <w:rFonts w:ascii="PT Astra Serif" w:hAnsi="PT Astra Serif" w:cs="Mangal"/>
          <w:sz w:val="24"/>
          <w:szCs w:val="24"/>
        </w:rPr>
        <w:t xml:space="preserve"> год и плановый период 202</w:t>
      </w:r>
      <w:r w:rsidR="00833EF9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 xml:space="preserve"> и 202</w:t>
      </w:r>
      <w:r w:rsidR="00833EF9" w:rsidRPr="006F6C21">
        <w:rPr>
          <w:rFonts w:ascii="PT Astra Serif" w:hAnsi="PT Astra Serif" w:cs="Mangal"/>
          <w:sz w:val="24"/>
          <w:szCs w:val="24"/>
        </w:rPr>
        <w:t>7</w:t>
      </w:r>
      <w:r w:rsidRPr="006F6C21">
        <w:rPr>
          <w:rFonts w:ascii="PT Astra Serif" w:hAnsi="PT Astra Serif" w:cs="Mangal"/>
          <w:sz w:val="24"/>
          <w:szCs w:val="24"/>
        </w:rPr>
        <w:t xml:space="preserve"> годов»</w:t>
      </w:r>
    </w:p>
    <w:p w:rsidR="008C0927" w:rsidRPr="006F6C21" w:rsidRDefault="008C0927" w:rsidP="008C0927">
      <w:pPr>
        <w:pStyle w:val="a4"/>
        <w:ind w:firstLine="0"/>
        <w:rPr>
          <w:rFonts w:ascii="PT Astra Serif" w:hAnsi="PT Astra Serif" w:cs="Mangal"/>
          <w:sz w:val="16"/>
          <w:szCs w:val="16"/>
        </w:rPr>
      </w:pPr>
    </w:p>
    <w:p w:rsidR="008C0927" w:rsidRDefault="008C0927" w:rsidP="000A28CB">
      <w:pPr>
        <w:pStyle w:val="a4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 xml:space="preserve">На основании Устава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</w:t>
      </w:r>
    </w:p>
    <w:p w:rsidR="006F6C21" w:rsidRPr="006F6C21" w:rsidRDefault="006F6C21" w:rsidP="000A28CB">
      <w:pPr>
        <w:pStyle w:val="a4"/>
        <w:rPr>
          <w:rFonts w:ascii="PT Astra Serif" w:hAnsi="PT Astra Serif" w:cs="Mangal"/>
          <w:b/>
          <w:sz w:val="16"/>
          <w:szCs w:val="16"/>
        </w:rPr>
      </w:pPr>
    </w:p>
    <w:p w:rsidR="008C0927" w:rsidRPr="006F6C21" w:rsidRDefault="008C0927" w:rsidP="008C0927">
      <w:pPr>
        <w:ind w:firstLine="720"/>
        <w:jc w:val="center"/>
        <w:rPr>
          <w:rFonts w:ascii="PT Astra Serif" w:hAnsi="PT Astra Serif" w:cs="Mangal"/>
          <w:bCs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>РЕШИЛ:</w:t>
      </w:r>
    </w:p>
    <w:p w:rsidR="008C0927" w:rsidRPr="006F6C21" w:rsidRDefault="008C0927" w:rsidP="008C0927">
      <w:pPr>
        <w:ind w:left="851" w:firstLine="720"/>
        <w:jc w:val="both"/>
        <w:rPr>
          <w:rFonts w:ascii="PT Astra Serif" w:hAnsi="PT Astra Serif" w:cs="Mangal"/>
          <w:b/>
          <w:bCs/>
          <w:sz w:val="16"/>
          <w:szCs w:val="16"/>
        </w:rPr>
      </w:pPr>
    </w:p>
    <w:p w:rsidR="008C0927" w:rsidRPr="006F6C21" w:rsidRDefault="008C0927" w:rsidP="008C0927">
      <w:pPr>
        <w:tabs>
          <w:tab w:val="left" w:pos="4820"/>
        </w:tabs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 xml:space="preserve">1.Внести в решение Совета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от 1</w:t>
      </w:r>
      <w:r w:rsidR="00833EF9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>.12.202</w:t>
      </w:r>
      <w:r w:rsidR="00833EF9" w:rsidRPr="006F6C21">
        <w:rPr>
          <w:rFonts w:ascii="PT Astra Serif" w:hAnsi="PT Astra Serif" w:cs="Mangal"/>
          <w:sz w:val="24"/>
          <w:szCs w:val="24"/>
        </w:rPr>
        <w:t>4</w:t>
      </w:r>
      <w:r w:rsidRPr="006F6C21">
        <w:rPr>
          <w:rFonts w:ascii="PT Astra Serif" w:hAnsi="PT Astra Serif" w:cs="Mangal"/>
          <w:sz w:val="24"/>
          <w:szCs w:val="24"/>
        </w:rPr>
        <w:t xml:space="preserve"> № </w:t>
      </w:r>
      <w:r w:rsidR="00833EF9" w:rsidRPr="006F6C21">
        <w:rPr>
          <w:rFonts w:ascii="PT Astra Serif" w:hAnsi="PT Astra Serif" w:cs="Mangal"/>
          <w:sz w:val="24"/>
          <w:szCs w:val="24"/>
        </w:rPr>
        <w:t>53</w:t>
      </w:r>
      <w:r w:rsidRPr="006F6C21">
        <w:rPr>
          <w:rFonts w:ascii="PT Astra Serif" w:hAnsi="PT Astra Serif" w:cs="Mangal"/>
          <w:sz w:val="24"/>
          <w:szCs w:val="24"/>
        </w:rPr>
        <w:t>/</w:t>
      </w:r>
      <w:r w:rsidR="00833EF9" w:rsidRPr="006F6C21">
        <w:rPr>
          <w:rFonts w:ascii="PT Astra Serif" w:hAnsi="PT Astra Serif" w:cs="Mangal"/>
          <w:sz w:val="24"/>
          <w:szCs w:val="24"/>
        </w:rPr>
        <w:t>2</w:t>
      </w:r>
      <w:r w:rsidRPr="006F6C21">
        <w:rPr>
          <w:rFonts w:ascii="PT Astra Serif" w:hAnsi="PT Astra Serif" w:cs="Mangal"/>
          <w:sz w:val="24"/>
          <w:szCs w:val="24"/>
        </w:rPr>
        <w:t xml:space="preserve"> «О бюджете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</w:t>
      </w:r>
      <w:r w:rsidR="00E91714" w:rsidRPr="006F6C21">
        <w:rPr>
          <w:rFonts w:ascii="PT Astra Serif" w:hAnsi="PT Astra Serif" w:cs="Mangal"/>
          <w:sz w:val="24"/>
          <w:szCs w:val="24"/>
        </w:rPr>
        <w:t>сельского поселения</w:t>
      </w:r>
      <w:r w:rsidRPr="006F6C21">
        <w:rPr>
          <w:rFonts w:ascii="PT Astra Serif" w:hAnsi="PT Astra Serif" w:cs="Mangal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на 202</w:t>
      </w:r>
      <w:r w:rsidR="00833EF9" w:rsidRPr="006F6C21">
        <w:rPr>
          <w:rFonts w:ascii="PT Astra Serif" w:hAnsi="PT Astra Serif" w:cs="Mangal"/>
          <w:sz w:val="24"/>
          <w:szCs w:val="24"/>
        </w:rPr>
        <w:t>5</w:t>
      </w:r>
      <w:r w:rsidRPr="006F6C21">
        <w:rPr>
          <w:rFonts w:ascii="PT Astra Serif" w:hAnsi="PT Astra Serif" w:cs="Mangal"/>
          <w:sz w:val="24"/>
          <w:szCs w:val="24"/>
        </w:rPr>
        <w:t xml:space="preserve"> год и плановый период 202</w:t>
      </w:r>
      <w:r w:rsidR="00833EF9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 xml:space="preserve"> и 202</w:t>
      </w:r>
      <w:r w:rsidR="00833EF9" w:rsidRPr="006F6C21">
        <w:rPr>
          <w:rFonts w:ascii="PT Astra Serif" w:hAnsi="PT Astra Serif" w:cs="Mangal"/>
          <w:sz w:val="24"/>
          <w:szCs w:val="24"/>
        </w:rPr>
        <w:t xml:space="preserve">7 </w:t>
      </w:r>
      <w:r w:rsidRPr="006F6C21">
        <w:rPr>
          <w:rFonts w:ascii="PT Astra Serif" w:hAnsi="PT Astra Serif" w:cs="Mangal"/>
          <w:sz w:val="24"/>
          <w:szCs w:val="24"/>
        </w:rPr>
        <w:t>годов» следующие изменения:</w:t>
      </w:r>
    </w:p>
    <w:p w:rsidR="008C0927" w:rsidRPr="006F6C21" w:rsidRDefault="008C0927" w:rsidP="008C0927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 xml:space="preserve">1.1.В статье 1 «Основные характеристики бюджета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</w:t>
      </w:r>
      <w:r w:rsidR="00E91714" w:rsidRPr="006F6C21">
        <w:rPr>
          <w:rFonts w:ascii="PT Astra Serif" w:hAnsi="PT Astra Serif" w:cs="Mangal"/>
          <w:sz w:val="24"/>
          <w:szCs w:val="24"/>
        </w:rPr>
        <w:t>сельского поселения</w:t>
      </w:r>
      <w:r w:rsidRPr="006F6C21">
        <w:rPr>
          <w:rFonts w:ascii="PT Astra Serif" w:hAnsi="PT Astra Serif" w:cs="Mangal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области»:</w:t>
      </w:r>
    </w:p>
    <w:p w:rsidR="008C0927" w:rsidRPr="006F6C21" w:rsidRDefault="008C0927" w:rsidP="008C0927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 w:cs="Mangal"/>
          <w:sz w:val="24"/>
          <w:szCs w:val="24"/>
        </w:rPr>
        <w:t xml:space="preserve">Увеличить общий объем расходов на сумму </w:t>
      </w:r>
      <w:r w:rsidR="00435072" w:rsidRPr="006F6C21">
        <w:rPr>
          <w:rFonts w:ascii="PT Astra Serif" w:hAnsi="PT Astra Serif" w:cs="Mangal"/>
          <w:sz w:val="24"/>
          <w:szCs w:val="24"/>
        </w:rPr>
        <w:t>704,4</w:t>
      </w:r>
      <w:r w:rsidRPr="006F6C21">
        <w:rPr>
          <w:rFonts w:ascii="PT Astra Serif" w:hAnsi="PT Astra Serif" w:cs="Mangal"/>
          <w:sz w:val="24"/>
          <w:szCs w:val="24"/>
        </w:rPr>
        <w:t xml:space="preserve"> тыс. рублей;</w:t>
      </w:r>
    </w:p>
    <w:p w:rsidR="008C0927" w:rsidRPr="006F6C21" w:rsidRDefault="008C0927" w:rsidP="008C0927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6F6C21">
        <w:rPr>
          <w:rFonts w:ascii="PT Astra Serif" w:hAnsi="PT Astra Serif"/>
          <w:sz w:val="24"/>
          <w:szCs w:val="24"/>
        </w:rPr>
        <w:t>У</w:t>
      </w:r>
      <w:r w:rsidRPr="006F6C21">
        <w:rPr>
          <w:rFonts w:ascii="PT Astra Serif" w:hAnsi="PT Astra Serif" w:cs="Mangal"/>
          <w:sz w:val="24"/>
          <w:szCs w:val="24"/>
        </w:rPr>
        <w:t xml:space="preserve">твердить </w:t>
      </w:r>
      <w:r w:rsidR="007A0B78" w:rsidRPr="006F6C21">
        <w:rPr>
          <w:rFonts w:ascii="PT Astra Serif" w:hAnsi="PT Astra Serif" w:cs="Mangal"/>
          <w:sz w:val="24"/>
          <w:szCs w:val="24"/>
        </w:rPr>
        <w:t>дефицит бюджета на 202</w:t>
      </w:r>
      <w:r w:rsidR="00E91714" w:rsidRPr="006F6C21">
        <w:rPr>
          <w:rFonts w:ascii="PT Astra Serif" w:hAnsi="PT Astra Serif" w:cs="Mangal"/>
          <w:sz w:val="24"/>
          <w:szCs w:val="24"/>
        </w:rPr>
        <w:t>5</w:t>
      </w:r>
      <w:r w:rsidR="007A0B78" w:rsidRPr="006F6C21">
        <w:rPr>
          <w:rFonts w:ascii="PT Astra Serif" w:hAnsi="PT Astra Serif" w:cs="Mangal"/>
          <w:sz w:val="24"/>
          <w:szCs w:val="24"/>
        </w:rPr>
        <w:t xml:space="preserve"> год на сумму </w:t>
      </w:r>
      <w:r w:rsidR="00435072" w:rsidRPr="006F6C21">
        <w:rPr>
          <w:rFonts w:ascii="PT Astra Serif" w:hAnsi="PT Astra Serif" w:cs="Mangal"/>
          <w:sz w:val="24"/>
          <w:szCs w:val="24"/>
        </w:rPr>
        <w:t>704,4</w:t>
      </w:r>
      <w:r w:rsidR="007A0B78" w:rsidRPr="006F6C21">
        <w:rPr>
          <w:rFonts w:ascii="PT Astra Serif" w:hAnsi="PT Astra Serif" w:cs="Mangal"/>
          <w:sz w:val="24"/>
          <w:szCs w:val="24"/>
        </w:rPr>
        <w:t xml:space="preserve"> тыс. руб. или </w:t>
      </w:r>
      <w:r w:rsidR="00435072" w:rsidRPr="006F6C21">
        <w:rPr>
          <w:rFonts w:ascii="PT Astra Serif" w:hAnsi="PT Astra Serif" w:cs="Mangal"/>
          <w:sz w:val="24"/>
          <w:szCs w:val="24"/>
        </w:rPr>
        <w:t>34,5</w:t>
      </w:r>
      <w:r w:rsidRPr="006F6C21">
        <w:rPr>
          <w:rFonts w:ascii="PT Astra Serif" w:hAnsi="PT Astra Serif" w:cs="Mangal"/>
          <w:sz w:val="24"/>
          <w:szCs w:val="24"/>
        </w:rPr>
        <w:t xml:space="preserve"> процента объема доходов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 w:rsidRPr="006F6C21"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C0927" w:rsidRPr="006F6C21" w:rsidRDefault="008C0927" w:rsidP="008C0927">
      <w:pPr>
        <w:tabs>
          <w:tab w:val="left" w:pos="4820"/>
          <w:tab w:val="left" w:pos="9637"/>
        </w:tabs>
        <w:ind w:firstLine="709"/>
        <w:jc w:val="both"/>
        <w:rPr>
          <w:rFonts w:ascii="PT Astra Serif" w:hAnsi="PT Astra Serif" w:cs="Mangal"/>
          <w:color w:val="595959"/>
          <w:sz w:val="24"/>
          <w:szCs w:val="24"/>
        </w:rPr>
      </w:pPr>
      <w:r w:rsidRPr="006F6C21">
        <w:rPr>
          <w:rFonts w:ascii="PT Astra Serif" w:hAnsi="PT Astra Serif"/>
          <w:spacing w:val="-4"/>
          <w:sz w:val="24"/>
          <w:szCs w:val="24"/>
        </w:rPr>
        <w:t xml:space="preserve">1.2.Внести изменения в приложение № 2 «Ведомственная структура расходов бюджета </w:t>
      </w:r>
      <w:proofErr w:type="spellStart"/>
      <w:r w:rsidRPr="006F6C21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spacing w:val="-4"/>
          <w:sz w:val="24"/>
          <w:szCs w:val="24"/>
        </w:rPr>
        <w:t xml:space="preserve"> </w:t>
      </w:r>
      <w:r w:rsidR="000A28CB" w:rsidRPr="006F6C21">
        <w:rPr>
          <w:rFonts w:ascii="PT Astra Serif" w:hAnsi="PT Astra Serif"/>
          <w:spacing w:val="-4"/>
          <w:sz w:val="24"/>
          <w:szCs w:val="24"/>
        </w:rPr>
        <w:t>сельского поселения</w:t>
      </w:r>
      <w:r w:rsidRPr="006F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/>
          <w:spacing w:val="-4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/>
          <w:spacing w:val="-4"/>
          <w:sz w:val="24"/>
          <w:szCs w:val="24"/>
        </w:rPr>
        <w:t xml:space="preserve"> муниципального района Саратовской области на </w:t>
      </w:r>
      <w:r w:rsidRPr="006F6C21">
        <w:rPr>
          <w:rFonts w:ascii="PT Astra Serif" w:hAnsi="PT Astra Serif" w:cs="Mangal"/>
          <w:sz w:val="24"/>
          <w:szCs w:val="24"/>
        </w:rPr>
        <w:t>202</w:t>
      </w:r>
      <w:r w:rsidR="000A28CB" w:rsidRPr="006F6C21">
        <w:rPr>
          <w:rFonts w:ascii="PT Astra Serif" w:hAnsi="PT Astra Serif" w:cs="Mangal"/>
          <w:sz w:val="24"/>
          <w:szCs w:val="24"/>
        </w:rPr>
        <w:t>5</w:t>
      </w:r>
      <w:r w:rsidRPr="006F6C21">
        <w:rPr>
          <w:rFonts w:ascii="PT Astra Serif" w:hAnsi="PT Astra Serif" w:cs="Mangal"/>
          <w:sz w:val="24"/>
          <w:szCs w:val="24"/>
        </w:rPr>
        <w:t xml:space="preserve"> год и плановый период 202</w:t>
      </w:r>
      <w:r w:rsidR="000A28CB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 xml:space="preserve"> и 202</w:t>
      </w:r>
      <w:r w:rsidR="000A28CB" w:rsidRPr="006F6C21">
        <w:rPr>
          <w:rFonts w:ascii="PT Astra Serif" w:hAnsi="PT Astra Serif" w:cs="Mangal"/>
          <w:sz w:val="24"/>
          <w:szCs w:val="24"/>
        </w:rPr>
        <w:t>7</w:t>
      </w:r>
      <w:r w:rsidRPr="006F6C21">
        <w:rPr>
          <w:rFonts w:ascii="PT Astra Serif" w:hAnsi="PT Astra Serif" w:cs="Mangal"/>
          <w:sz w:val="24"/>
          <w:szCs w:val="24"/>
        </w:rPr>
        <w:t xml:space="preserve"> годов</w:t>
      </w:r>
      <w:r w:rsidRPr="006F6C21">
        <w:rPr>
          <w:rFonts w:ascii="PT Astra Serif" w:hAnsi="PT Astra Serif" w:cs="Mangal"/>
          <w:color w:val="595959"/>
          <w:sz w:val="24"/>
          <w:szCs w:val="24"/>
        </w:rPr>
        <w:t>»</w:t>
      </w:r>
    </w:p>
    <w:p w:rsidR="000A28CB" w:rsidRPr="006F6C21" w:rsidRDefault="000A28CB" w:rsidP="000A28CB">
      <w:pPr>
        <w:shd w:val="clear" w:color="auto" w:fill="FFFFFF"/>
        <w:rPr>
          <w:rFonts w:ascii="PT Astra Serif" w:hAnsi="PT Astra Serif"/>
          <w:color w:val="595959"/>
          <w:spacing w:val="-4"/>
          <w:sz w:val="16"/>
          <w:szCs w:val="16"/>
        </w:rPr>
      </w:pPr>
    </w:p>
    <w:p w:rsidR="008C0927" w:rsidRPr="006F6C21" w:rsidRDefault="008C0927" w:rsidP="006F6C21">
      <w:pPr>
        <w:shd w:val="clear" w:color="auto" w:fill="FFFFFF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color w:val="595959"/>
          <w:spacing w:val="-4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6F6C21">
        <w:rPr>
          <w:rFonts w:ascii="PT Astra Serif" w:hAnsi="PT Astra Serif"/>
          <w:spacing w:val="-4"/>
        </w:rPr>
        <w:t>(тыс</w:t>
      </w:r>
      <w:proofErr w:type="gramStart"/>
      <w:r w:rsidRPr="006F6C21">
        <w:rPr>
          <w:rFonts w:ascii="PT Astra Serif" w:hAnsi="PT Astra Serif"/>
          <w:spacing w:val="-4"/>
        </w:rPr>
        <w:t>.р</w:t>
      </w:r>
      <w:proofErr w:type="gramEnd"/>
      <w:r w:rsidRPr="006F6C21">
        <w:rPr>
          <w:rFonts w:ascii="PT Astra Serif" w:hAnsi="PT Astra Serif"/>
          <w:spacing w:val="-4"/>
        </w:rPr>
        <w:t>уб.)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709"/>
        <w:gridCol w:w="709"/>
        <w:gridCol w:w="709"/>
        <w:gridCol w:w="1559"/>
        <w:gridCol w:w="881"/>
        <w:gridCol w:w="1527"/>
      </w:tblGrid>
      <w:tr w:rsidR="006F6C21" w:rsidRPr="00F53BD5" w:rsidTr="006F6C21">
        <w:trPr>
          <w:trHeight w:val="81"/>
        </w:trPr>
        <w:tc>
          <w:tcPr>
            <w:tcW w:w="1743" w:type="pct"/>
            <w:vMerge w:val="restar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33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Сумма</w:t>
            </w:r>
            <w:r w:rsidRPr="00F53BD5">
              <w:rPr>
                <w:rFonts w:ascii="PT Astra Serif" w:hAnsi="PT Astra Serif" w:cs="Arial"/>
              </w:rPr>
              <w:t> 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33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29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53BD5">
              <w:rPr>
                <w:rFonts w:ascii="PT Astra Serif" w:hAnsi="PT Astra Serif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6C4F9F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+ 442,0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9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 xml:space="preserve">84 0 01 </w:t>
            </w:r>
            <w:r>
              <w:rPr>
                <w:rFonts w:ascii="PT Astra Serif" w:hAnsi="PT Astra Serif" w:cs="Arial"/>
              </w:rPr>
              <w:t>9Д001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Организация ритуальных услуг и содержание мест захоронения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148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220"/>
        </w:trPr>
        <w:tc>
          <w:tcPr>
            <w:tcW w:w="1743" w:type="pct"/>
            <w:shd w:val="clear" w:color="auto" w:fill="auto"/>
            <w:vAlign w:val="bottom"/>
            <w:hideMark/>
          </w:tcPr>
          <w:p w:rsidR="00B322E9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143"/>
        </w:trPr>
        <w:tc>
          <w:tcPr>
            <w:tcW w:w="17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+ 704,4</w:t>
            </w:r>
          </w:p>
        </w:tc>
      </w:tr>
    </w:tbl>
    <w:p w:rsidR="008C0927" w:rsidRPr="006F6C21" w:rsidRDefault="008C0927" w:rsidP="008C0927">
      <w:pPr>
        <w:shd w:val="clear" w:color="auto" w:fill="FFFFFF"/>
        <w:ind w:firstLine="720"/>
        <w:jc w:val="both"/>
        <w:rPr>
          <w:rFonts w:ascii="PT Astra Serif" w:hAnsi="PT Astra Serif"/>
          <w:color w:val="595959"/>
          <w:spacing w:val="-5"/>
          <w:sz w:val="16"/>
          <w:szCs w:val="16"/>
        </w:rPr>
      </w:pPr>
    </w:p>
    <w:p w:rsidR="008C0927" w:rsidRPr="006F6C21" w:rsidRDefault="008C0927" w:rsidP="008C0927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4"/>
          <w:szCs w:val="24"/>
        </w:rPr>
      </w:pPr>
      <w:r w:rsidRPr="006F6C21">
        <w:rPr>
          <w:rFonts w:ascii="PT Astra Serif" w:hAnsi="PT Astra Serif"/>
          <w:spacing w:val="-5"/>
          <w:sz w:val="24"/>
          <w:szCs w:val="24"/>
        </w:rPr>
        <w:t>1.3.Внести изменения</w:t>
      </w:r>
      <w:r w:rsidRPr="006F6C21">
        <w:rPr>
          <w:rFonts w:ascii="PT Astra Serif" w:hAnsi="PT Astra Serif"/>
          <w:spacing w:val="-4"/>
          <w:sz w:val="24"/>
          <w:szCs w:val="24"/>
        </w:rPr>
        <w:t xml:space="preserve"> в приложение № 3 «Распределение бюджетных ассигнований в бюджет </w:t>
      </w:r>
      <w:proofErr w:type="spellStart"/>
      <w:r w:rsidRPr="006F6C21">
        <w:rPr>
          <w:rFonts w:ascii="PT Astra Serif" w:hAnsi="PT Astra Serif"/>
          <w:spacing w:val="-4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spacing w:val="-4"/>
          <w:sz w:val="24"/>
          <w:szCs w:val="24"/>
        </w:rPr>
        <w:t xml:space="preserve"> </w:t>
      </w:r>
      <w:r w:rsidR="000A28CB" w:rsidRPr="006F6C21">
        <w:rPr>
          <w:rFonts w:ascii="PT Astra Serif" w:hAnsi="PT Astra Serif"/>
          <w:spacing w:val="-4"/>
          <w:sz w:val="24"/>
          <w:szCs w:val="24"/>
        </w:rPr>
        <w:t>сельского поселения</w:t>
      </w:r>
      <w:r w:rsidRPr="006F6C21">
        <w:rPr>
          <w:rFonts w:ascii="PT Astra Serif" w:hAnsi="PT Astra Serif"/>
          <w:spacing w:val="-4"/>
          <w:sz w:val="24"/>
          <w:szCs w:val="24"/>
        </w:rPr>
        <w:t xml:space="preserve"> на 202</w:t>
      </w:r>
      <w:r w:rsidR="00B322E9" w:rsidRPr="006F6C21">
        <w:rPr>
          <w:rFonts w:ascii="PT Astra Serif" w:hAnsi="PT Astra Serif"/>
          <w:spacing w:val="-4"/>
          <w:sz w:val="24"/>
          <w:szCs w:val="24"/>
        </w:rPr>
        <w:t>5</w:t>
      </w:r>
      <w:r w:rsidRPr="006F6C21">
        <w:rPr>
          <w:rFonts w:ascii="PT Astra Serif" w:hAnsi="PT Astra Serif"/>
          <w:spacing w:val="-4"/>
          <w:sz w:val="24"/>
          <w:szCs w:val="24"/>
        </w:rPr>
        <w:t xml:space="preserve"> год </w:t>
      </w:r>
      <w:r w:rsidRPr="006F6C21">
        <w:rPr>
          <w:rFonts w:ascii="PT Astra Serif" w:hAnsi="PT Astra Serif" w:cs="Mangal"/>
          <w:sz w:val="24"/>
          <w:szCs w:val="24"/>
        </w:rPr>
        <w:t>и плановый период 202</w:t>
      </w:r>
      <w:r w:rsidR="000A28CB" w:rsidRPr="006F6C21">
        <w:rPr>
          <w:rFonts w:ascii="PT Astra Serif" w:hAnsi="PT Astra Serif" w:cs="Mangal"/>
          <w:sz w:val="24"/>
          <w:szCs w:val="24"/>
        </w:rPr>
        <w:t>6</w:t>
      </w:r>
      <w:r w:rsidRPr="006F6C21">
        <w:rPr>
          <w:rFonts w:ascii="PT Astra Serif" w:hAnsi="PT Astra Serif" w:cs="Mangal"/>
          <w:sz w:val="24"/>
          <w:szCs w:val="24"/>
        </w:rPr>
        <w:t xml:space="preserve"> и 202</w:t>
      </w:r>
      <w:r w:rsidR="000A28CB" w:rsidRPr="006F6C21">
        <w:rPr>
          <w:rFonts w:ascii="PT Astra Serif" w:hAnsi="PT Astra Serif" w:cs="Mangal"/>
          <w:sz w:val="24"/>
          <w:szCs w:val="24"/>
        </w:rPr>
        <w:t>7</w:t>
      </w:r>
      <w:r w:rsidRPr="006F6C21">
        <w:rPr>
          <w:rFonts w:ascii="PT Astra Serif" w:hAnsi="PT Astra Serif" w:cs="Mangal"/>
          <w:sz w:val="24"/>
          <w:szCs w:val="24"/>
        </w:rPr>
        <w:t xml:space="preserve"> годов</w:t>
      </w:r>
      <w:r w:rsidRPr="006F6C21">
        <w:rPr>
          <w:rFonts w:ascii="PT Astra Serif" w:hAnsi="PT Astra Serif"/>
          <w:spacing w:val="-4"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расходов».</w:t>
      </w:r>
    </w:p>
    <w:p w:rsidR="008C0927" w:rsidRPr="006F6C21" w:rsidRDefault="008C0927" w:rsidP="008C0927">
      <w:pPr>
        <w:shd w:val="clear" w:color="auto" w:fill="FFFFFF"/>
        <w:ind w:firstLine="720"/>
        <w:jc w:val="right"/>
        <w:rPr>
          <w:rFonts w:ascii="PT Astra Serif" w:hAnsi="PT Astra Serif"/>
          <w:spacing w:val="-4"/>
        </w:rPr>
      </w:pPr>
      <w:r w:rsidRPr="006F6C21">
        <w:rPr>
          <w:rFonts w:ascii="PT Astra Serif" w:hAnsi="PT Astra Serif"/>
          <w:spacing w:val="-4"/>
        </w:rPr>
        <w:t>(тыс</w:t>
      </w:r>
      <w:proofErr w:type="gramStart"/>
      <w:r w:rsidRPr="006F6C21">
        <w:rPr>
          <w:rFonts w:ascii="PT Astra Serif" w:hAnsi="PT Astra Serif"/>
          <w:spacing w:val="-4"/>
        </w:rPr>
        <w:t>.р</w:t>
      </w:r>
      <w:proofErr w:type="gramEnd"/>
      <w:r w:rsidRPr="006F6C21">
        <w:rPr>
          <w:rFonts w:ascii="PT Astra Serif" w:hAnsi="PT Astra Serif"/>
          <w:spacing w:val="-4"/>
        </w:rPr>
        <w:t>уб.)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710"/>
        <w:gridCol w:w="849"/>
        <w:gridCol w:w="1560"/>
        <w:gridCol w:w="992"/>
        <w:gridCol w:w="1171"/>
      </w:tblGrid>
      <w:tr w:rsidR="000A28CB" w:rsidRPr="00F53BD5" w:rsidTr="006F6C21">
        <w:trPr>
          <w:trHeight w:val="81"/>
        </w:trPr>
        <w:tc>
          <w:tcPr>
            <w:tcW w:w="2145" w:type="pct"/>
            <w:vMerge w:val="restar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43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Сумма</w:t>
            </w:r>
            <w:r w:rsidRPr="00F53BD5">
              <w:rPr>
                <w:rFonts w:ascii="PT Astra Serif" w:hAnsi="PT Astra Serif" w:cs="Arial"/>
              </w:rPr>
              <w:t> 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292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6C4F9F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+ 442,0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292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 xml:space="preserve">Муниципальная программа "Ремонт и </w:t>
            </w:r>
            <w:r w:rsidRPr="00F53BD5">
              <w:rPr>
                <w:rFonts w:ascii="PT Astra Serif" w:hAnsi="PT Astra Serif" w:cs="Arial"/>
              </w:rPr>
              <w:lastRenderedPageBreak/>
              <w:t>содержание автомобильных дорог и сооружений на них в границах сельских поселений "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Основные мероприятия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 xml:space="preserve">84 0 01 </w:t>
            </w:r>
            <w:r>
              <w:rPr>
                <w:rFonts w:ascii="PT Astra Serif" w:hAnsi="PT Astra Serif" w:cs="Arial"/>
              </w:rPr>
              <w:t>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09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04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12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0A28CB" w:rsidRPr="00F53BD5" w:rsidTr="006F6C21">
        <w:trPr>
          <w:trHeight w:val="8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+ 66,0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Организация ритуальных услуг и содержание мест захоронения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+ 71,4</w:t>
            </w:r>
          </w:p>
        </w:tc>
      </w:tr>
      <w:tr w:rsidR="000A28CB" w:rsidRPr="00F53BD5" w:rsidTr="006F6C21">
        <w:trPr>
          <w:trHeight w:val="148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0A28CB" w:rsidRPr="00F53BD5" w:rsidTr="006F6C21">
        <w:trPr>
          <w:trHeight w:val="221"/>
        </w:trPr>
        <w:tc>
          <w:tcPr>
            <w:tcW w:w="2145" w:type="pct"/>
            <w:shd w:val="clear" w:color="auto" w:fill="auto"/>
            <w:vAlign w:val="bottom"/>
            <w:hideMark/>
          </w:tcPr>
          <w:p w:rsidR="00B322E9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03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0A28CB" w:rsidRPr="00F53BD5" w:rsidTr="006F6C21">
        <w:trPr>
          <w:trHeight w:val="143"/>
        </w:trPr>
        <w:tc>
          <w:tcPr>
            <w:tcW w:w="2145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+ 704,4</w:t>
            </w:r>
          </w:p>
        </w:tc>
      </w:tr>
    </w:tbl>
    <w:p w:rsidR="008C0927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6F6C21" w:rsidRDefault="006F6C21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8C0927" w:rsidRPr="006F6C21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6F6C21">
        <w:rPr>
          <w:rFonts w:ascii="PT Astra Serif" w:hAnsi="PT Astra Serif" w:cs="PT Astra Serif"/>
          <w:sz w:val="24"/>
          <w:szCs w:val="24"/>
        </w:rPr>
        <w:lastRenderedPageBreak/>
        <w:t>1.4. Внести изменение в Приложение № 4 «</w:t>
      </w:r>
      <w:r w:rsidRPr="006F6C21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6F6C21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6F6C21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6F6C21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6F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sz w:val="24"/>
          <w:szCs w:val="24"/>
        </w:rPr>
        <w:t xml:space="preserve"> </w:t>
      </w:r>
      <w:r w:rsidR="000A28CB" w:rsidRPr="006F6C21">
        <w:rPr>
          <w:rFonts w:ascii="PT Astra Serif" w:hAnsi="PT Astra Serif"/>
          <w:sz w:val="24"/>
          <w:szCs w:val="24"/>
        </w:rPr>
        <w:t>сельского поселения</w:t>
      </w:r>
      <w:r w:rsidRPr="006F6C21">
        <w:rPr>
          <w:rFonts w:ascii="PT Astra Serif" w:hAnsi="PT Astra Serif"/>
          <w:sz w:val="24"/>
          <w:szCs w:val="24"/>
        </w:rPr>
        <w:t xml:space="preserve"> на 202</w:t>
      </w:r>
      <w:r w:rsidR="000A28CB" w:rsidRPr="006F6C21">
        <w:rPr>
          <w:rFonts w:ascii="PT Astra Serif" w:hAnsi="PT Astra Serif"/>
          <w:sz w:val="24"/>
          <w:szCs w:val="24"/>
        </w:rPr>
        <w:t>5</w:t>
      </w:r>
      <w:r w:rsidRPr="006F6C21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0A28CB" w:rsidRPr="006F6C21">
        <w:rPr>
          <w:rFonts w:ascii="PT Astra Serif" w:hAnsi="PT Astra Serif"/>
          <w:sz w:val="24"/>
          <w:szCs w:val="24"/>
        </w:rPr>
        <w:t>6</w:t>
      </w:r>
      <w:r w:rsidRPr="006F6C21">
        <w:rPr>
          <w:rFonts w:ascii="PT Astra Serif" w:hAnsi="PT Astra Serif"/>
          <w:sz w:val="24"/>
          <w:szCs w:val="24"/>
        </w:rPr>
        <w:t xml:space="preserve"> и 202</w:t>
      </w:r>
      <w:r w:rsidR="000A28CB" w:rsidRPr="006F6C21">
        <w:rPr>
          <w:rFonts w:ascii="PT Astra Serif" w:hAnsi="PT Astra Serif"/>
          <w:sz w:val="24"/>
          <w:szCs w:val="24"/>
        </w:rPr>
        <w:t>7</w:t>
      </w:r>
      <w:r w:rsidRPr="006F6C21">
        <w:rPr>
          <w:rFonts w:ascii="PT Astra Serif" w:hAnsi="PT Astra Serif"/>
          <w:sz w:val="24"/>
          <w:szCs w:val="24"/>
        </w:rPr>
        <w:t xml:space="preserve"> годов</w:t>
      </w:r>
      <w:r w:rsidRPr="006F6C21">
        <w:rPr>
          <w:rFonts w:ascii="PT Astra Serif" w:hAnsi="PT Astra Serif" w:cs="PT Astra Serif"/>
          <w:sz w:val="24"/>
          <w:szCs w:val="24"/>
        </w:rPr>
        <w:t>»</w:t>
      </w:r>
    </w:p>
    <w:p w:rsidR="008C0927" w:rsidRDefault="008C0927" w:rsidP="008C0927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987"/>
        <w:gridCol w:w="991"/>
        <w:gridCol w:w="1167"/>
      </w:tblGrid>
      <w:tr w:rsidR="006F6C21" w:rsidRPr="00F53BD5" w:rsidTr="006F6C21">
        <w:trPr>
          <w:trHeight w:val="81"/>
        </w:trPr>
        <w:tc>
          <w:tcPr>
            <w:tcW w:w="2759" w:type="pct"/>
            <w:vMerge w:val="restar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074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Сумма</w:t>
            </w:r>
            <w:r w:rsidRPr="00F53BD5">
              <w:rPr>
                <w:rFonts w:ascii="PT Astra Serif" w:hAnsi="PT Astra Serif" w:cs="Arial"/>
              </w:rPr>
              <w:t> 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074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202</w:t>
            </w:r>
            <w:r>
              <w:rPr>
                <w:rFonts w:ascii="PT Astra Serif" w:hAnsi="PT Astra Serif" w:cs="Arial"/>
                <w:b/>
                <w:bCs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</w:rPr>
              <w:t xml:space="preserve"> год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074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EA7743">
              <w:rPr>
                <w:rFonts w:ascii="PT Astra Serif" w:hAnsi="PT Astra Serif" w:cs="Arial"/>
              </w:rPr>
              <w:t>+ 55,0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+ 442,0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524F98" w:rsidRDefault="00B322E9" w:rsidP="00F36444">
            <w:pPr>
              <w:jc w:val="right"/>
              <w:rPr>
                <w:rFonts w:ascii="PT Astra Serif" w:hAnsi="PT Astra Serif"/>
              </w:rPr>
            </w:pPr>
            <w:r w:rsidRPr="00524F98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92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 xml:space="preserve">84 0 01 </w:t>
            </w:r>
            <w:r>
              <w:rPr>
                <w:rFonts w:ascii="PT Astra Serif" w:hAnsi="PT Astra Serif" w:cs="Arial"/>
              </w:rPr>
              <w:t>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center"/>
            </w:pPr>
            <w:r w:rsidRPr="00037E7E">
              <w:rPr>
                <w:rFonts w:ascii="PT Astra Serif" w:hAnsi="PT Astra Serif" w:cs="Arial"/>
              </w:rPr>
              <w:t>84 0 01 9Д001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A20927">
              <w:rPr>
                <w:rFonts w:ascii="PT Astra Serif" w:hAnsi="PT Astra Serif"/>
              </w:rPr>
              <w:t>+ 392,0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Мероприятия по землеустройству и землепользованию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14732F"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+ 50,0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+ 207,4</w:t>
            </w:r>
          </w:p>
        </w:tc>
      </w:tr>
      <w:tr w:rsidR="006F6C21" w:rsidRPr="00F53BD5" w:rsidTr="006F6C21">
        <w:trPr>
          <w:trHeight w:val="8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25 4 00 00010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D5543">
              <w:rPr>
                <w:rFonts w:ascii="PT Astra Serif" w:hAnsi="PT Astra Serif" w:cs="Arial"/>
              </w:rPr>
              <w:t>+ 66,0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Организация ритуальных услуг и содержание мест захоронения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  <w:r w:rsidRPr="00F53BD5">
              <w:rPr>
                <w:rFonts w:ascii="PT Astra Serif" w:hAnsi="PT Astra Serif"/>
              </w:rPr>
              <w:t>25 4 00 00020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snapToGrid w:val="0"/>
              <w:jc w:val="center"/>
              <w:rPr>
                <w:rFonts w:ascii="PT Astra Serif" w:eastAsia="Arial Unicode MS" w:hAnsi="PT Astra Serif"/>
              </w:rPr>
            </w:pPr>
            <w:r w:rsidRPr="00F53BD5">
              <w:rPr>
                <w:rFonts w:ascii="PT Astra Serif" w:eastAsia="Arial Unicode MS" w:hAnsi="PT Astra Serif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335663">
              <w:rPr>
                <w:rFonts w:ascii="PT Astra Serif" w:hAnsi="PT Astra Serif" w:cs="Arial"/>
              </w:rPr>
              <w:t>+ 70,0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149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200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221"/>
        </w:trPr>
        <w:tc>
          <w:tcPr>
            <w:tcW w:w="2759" w:type="pct"/>
            <w:shd w:val="clear" w:color="auto" w:fill="auto"/>
            <w:vAlign w:val="bottom"/>
            <w:hideMark/>
          </w:tcPr>
          <w:p w:rsidR="00B322E9" w:rsidRDefault="00B322E9" w:rsidP="00F36444">
            <w:pPr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22E9" w:rsidRPr="00F53BD5" w:rsidRDefault="00B322E9" w:rsidP="00F36444">
            <w:pPr>
              <w:rPr>
                <w:rFonts w:ascii="PT Astra Serif" w:hAnsi="PT Astra Serif" w:cs="Arial"/>
              </w:rPr>
            </w:pP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 w:cs="Arial"/>
              </w:rPr>
            </w:pPr>
            <w:r w:rsidRPr="00F53BD5">
              <w:rPr>
                <w:rFonts w:ascii="PT Astra Serif" w:hAnsi="PT Astra Serif" w:cs="Arial"/>
              </w:rPr>
              <w:t>240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Default="00B322E9" w:rsidP="00F36444">
            <w:pPr>
              <w:jc w:val="right"/>
            </w:pPr>
            <w:r w:rsidRPr="007933F5">
              <w:rPr>
                <w:rFonts w:ascii="PT Astra Serif" w:hAnsi="PT Astra Serif" w:cs="Arial"/>
              </w:rPr>
              <w:t>+ 71,4</w:t>
            </w:r>
          </w:p>
        </w:tc>
      </w:tr>
      <w:tr w:rsidR="006F6C21" w:rsidRPr="00F53BD5" w:rsidTr="006F6C21">
        <w:trPr>
          <w:trHeight w:val="144"/>
        </w:trPr>
        <w:tc>
          <w:tcPr>
            <w:tcW w:w="2759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rPr>
                <w:rFonts w:ascii="PT Astra Serif" w:hAnsi="PT Astra Serif" w:cs="Arial"/>
                <w:b/>
                <w:bCs/>
              </w:rPr>
            </w:pPr>
            <w:r w:rsidRPr="00F53BD5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074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B322E9" w:rsidRPr="00F53BD5" w:rsidRDefault="00B322E9" w:rsidP="00F3644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+ 704,4</w:t>
            </w:r>
          </w:p>
        </w:tc>
      </w:tr>
    </w:tbl>
    <w:p w:rsidR="008C0927" w:rsidRDefault="008C0927" w:rsidP="00117C32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B070D8" w:rsidRPr="006F6C21" w:rsidRDefault="00B070D8" w:rsidP="005D1D8A">
      <w:pPr>
        <w:pStyle w:val="a4"/>
        <w:rPr>
          <w:rFonts w:ascii="PT Astra Serif" w:hAnsi="PT Astra Serif"/>
          <w:sz w:val="24"/>
          <w:szCs w:val="24"/>
        </w:rPr>
      </w:pPr>
      <w:r w:rsidRPr="006F6C21">
        <w:rPr>
          <w:rFonts w:ascii="PT Astra Serif" w:hAnsi="PT Astra Serif"/>
          <w:bCs/>
          <w:sz w:val="24"/>
          <w:szCs w:val="24"/>
        </w:rPr>
        <w:t xml:space="preserve">2. </w:t>
      </w:r>
      <w:r w:rsidR="005D1D8A" w:rsidRPr="006F6C21">
        <w:rPr>
          <w:rFonts w:ascii="PT Astra Serif" w:hAnsi="PT Astra Serif"/>
          <w:sz w:val="24"/>
          <w:szCs w:val="24"/>
        </w:rPr>
        <w:t>П</w:t>
      </w:r>
      <w:r w:rsidRPr="006F6C21">
        <w:rPr>
          <w:rFonts w:ascii="PT Astra Serif" w:hAnsi="PT Astra Serif"/>
          <w:sz w:val="24"/>
          <w:szCs w:val="24"/>
        </w:rPr>
        <w:t xml:space="preserve">риложением № 5 «Источники внутреннего финансирования дефицита бюджета </w:t>
      </w:r>
      <w:proofErr w:type="spellStart"/>
      <w:r w:rsidRPr="006F6C21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sz w:val="24"/>
          <w:szCs w:val="24"/>
        </w:rPr>
        <w:t xml:space="preserve"> </w:t>
      </w:r>
      <w:r w:rsidR="000A28CB" w:rsidRPr="006F6C21">
        <w:rPr>
          <w:rFonts w:ascii="PT Astra Serif" w:hAnsi="PT Astra Serif"/>
          <w:sz w:val="24"/>
          <w:szCs w:val="24"/>
        </w:rPr>
        <w:t>сельского поселения</w:t>
      </w:r>
      <w:r w:rsidRPr="006F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</w:t>
      </w:r>
      <w:r w:rsidR="005D1D8A" w:rsidRPr="006F6C21">
        <w:rPr>
          <w:rFonts w:ascii="PT Astra Serif" w:hAnsi="PT Astra Serif"/>
          <w:sz w:val="24"/>
          <w:szCs w:val="24"/>
        </w:rPr>
        <w:t>5 год» читать в новой редакции:</w:t>
      </w:r>
    </w:p>
    <w:p w:rsidR="00B070D8" w:rsidRDefault="00B070D8" w:rsidP="00B070D8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C07887" w:rsidRPr="00342A57" w:rsidRDefault="00C07887" w:rsidP="00C07887">
      <w:pPr>
        <w:pStyle w:val="1"/>
        <w:ind w:left="4536"/>
        <w:rPr>
          <w:rFonts w:ascii="PT Astra Serif" w:hAnsi="PT Astra Serif"/>
          <w:b w:val="0"/>
          <w:bCs w:val="0"/>
          <w:sz w:val="22"/>
          <w:szCs w:val="22"/>
        </w:rPr>
      </w:pPr>
      <w:r w:rsidRPr="00342A57">
        <w:rPr>
          <w:rFonts w:ascii="PT Astra Serif" w:hAnsi="PT Astra Serif"/>
          <w:b w:val="0"/>
          <w:bCs w:val="0"/>
          <w:sz w:val="22"/>
          <w:szCs w:val="22"/>
        </w:rPr>
        <w:t>Приложение № 5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 w:rsidRPr="00342A57">
        <w:rPr>
          <w:rFonts w:ascii="PT Astra Serif" w:hAnsi="PT Astra Serif"/>
          <w:spacing w:val="-4"/>
          <w:sz w:val="22"/>
          <w:szCs w:val="22"/>
        </w:rPr>
        <w:t xml:space="preserve">к решению Совета </w:t>
      </w:r>
      <w:proofErr w:type="spellStart"/>
      <w:r w:rsidRPr="00342A57">
        <w:rPr>
          <w:rFonts w:ascii="PT Astra Serif" w:hAnsi="PT Astra Serif"/>
          <w:spacing w:val="-4"/>
          <w:sz w:val="22"/>
          <w:szCs w:val="22"/>
        </w:rPr>
        <w:t>Хоперского</w:t>
      </w:r>
      <w:proofErr w:type="spellEnd"/>
      <w:r w:rsidRPr="00342A57">
        <w:rPr>
          <w:rFonts w:ascii="PT Astra Serif" w:hAnsi="PT Astra Serif"/>
          <w:spacing w:val="-4"/>
          <w:sz w:val="22"/>
          <w:szCs w:val="22"/>
        </w:rPr>
        <w:t xml:space="preserve"> 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 w:rsidRPr="00342A57">
        <w:rPr>
          <w:rFonts w:ascii="PT Astra Serif" w:hAnsi="PT Astra Serif"/>
          <w:spacing w:val="-4"/>
          <w:sz w:val="22"/>
          <w:szCs w:val="22"/>
        </w:rPr>
        <w:t>муниципального образования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proofErr w:type="spellStart"/>
      <w:r w:rsidRPr="00342A57">
        <w:rPr>
          <w:rFonts w:ascii="PT Astra Serif" w:hAnsi="PT Astra Serif"/>
          <w:spacing w:val="-4"/>
          <w:sz w:val="22"/>
          <w:szCs w:val="22"/>
        </w:rPr>
        <w:t>Балашовского</w:t>
      </w:r>
      <w:proofErr w:type="spellEnd"/>
      <w:r w:rsidRPr="00342A57">
        <w:rPr>
          <w:rFonts w:ascii="PT Astra Serif" w:hAnsi="PT Astra Serif"/>
          <w:spacing w:val="-4"/>
          <w:sz w:val="22"/>
          <w:szCs w:val="22"/>
        </w:rPr>
        <w:t xml:space="preserve"> муниципального района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 w:rsidRPr="00342A57">
        <w:rPr>
          <w:rFonts w:ascii="PT Astra Serif" w:hAnsi="PT Astra Serif"/>
          <w:spacing w:val="-4"/>
          <w:sz w:val="22"/>
          <w:szCs w:val="22"/>
        </w:rPr>
        <w:t>Саратовской области № 53/2 от 16.12.2024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 w:rsidRPr="00342A57">
        <w:rPr>
          <w:rFonts w:ascii="PT Astra Serif" w:hAnsi="PT Astra Serif"/>
          <w:spacing w:val="-4"/>
          <w:sz w:val="22"/>
          <w:szCs w:val="22"/>
        </w:rPr>
        <w:t xml:space="preserve">«О бюджете </w:t>
      </w:r>
      <w:proofErr w:type="spellStart"/>
      <w:r w:rsidRPr="00342A57">
        <w:rPr>
          <w:rFonts w:ascii="PT Astra Serif" w:hAnsi="PT Astra Serif"/>
          <w:spacing w:val="-4"/>
          <w:sz w:val="22"/>
          <w:szCs w:val="22"/>
        </w:rPr>
        <w:t>Хоперского</w:t>
      </w:r>
      <w:proofErr w:type="spellEnd"/>
    </w:p>
    <w:p w:rsidR="00C07887" w:rsidRPr="00342A57" w:rsidRDefault="000A28CB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>
        <w:rPr>
          <w:rFonts w:ascii="PT Astra Serif" w:hAnsi="PT Astra Serif"/>
          <w:spacing w:val="-4"/>
          <w:sz w:val="22"/>
          <w:szCs w:val="22"/>
        </w:rPr>
        <w:t>сельского поселения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proofErr w:type="spellStart"/>
      <w:r w:rsidRPr="00342A57">
        <w:rPr>
          <w:rFonts w:ascii="PT Astra Serif" w:hAnsi="PT Astra Serif"/>
          <w:spacing w:val="-4"/>
          <w:sz w:val="22"/>
          <w:szCs w:val="22"/>
        </w:rPr>
        <w:t>Балашовского</w:t>
      </w:r>
      <w:proofErr w:type="spellEnd"/>
      <w:r w:rsidRPr="00342A57">
        <w:rPr>
          <w:rFonts w:ascii="PT Astra Serif" w:hAnsi="PT Astra Serif"/>
          <w:spacing w:val="-4"/>
          <w:sz w:val="22"/>
          <w:szCs w:val="22"/>
        </w:rPr>
        <w:t xml:space="preserve"> муниципального района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z w:val="22"/>
          <w:szCs w:val="22"/>
        </w:rPr>
      </w:pPr>
      <w:r w:rsidRPr="00342A57">
        <w:rPr>
          <w:rFonts w:ascii="PT Astra Serif" w:hAnsi="PT Astra Serif"/>
          <w:spacing w:val="-4"/>
          <w:sz w:val="22"/>
          <w:szCs w:val="22"/>
        </w:rPr>
        <w:t xml:space="preserve">Саратовской области </w:t>
      </w:r>
      <w:r w:rsidRPr="00342A57">
        <w:rPr>
          <w:rFonts w:ascii="PT Astra Serif" w:hAnsi="PT Astra Serif"/>
          <w:sz w:val="22"/>
          <w:szCs w:val="22"/>
        </w:rPr>
        <w:t xml:space="preserve">на 2025 год и плановый </w:t>
      </w:r>
    </w:p>
    <w:p w:rsidR="00C07887" w:rsidRPr="00342A57" w:rsidRDefault="00C07887" w:rsidP="00C07887">
      <w:pPr>
        <w:shd w:val="clear" w:color="auto" w:fill="FFFFFF"/>
        <w:ind w:left="4536"/>
        <w:rPr>
          <w:rFonts w:ascii="PT Astra Serif" w:hAnsi="PT Astra Serif"/>
          <w:spacing w:val="-4"/>
          <w:sz w:val="22"/>
          <w:szCs w:val="22"/>
        </w:rPr>
      </w:pPr>
      <w:r w:rsidRPr="00342A57">
        <w:rPr>
          <w:rFonts w:ascii="PT Astra Serif" w:hAnsi="PT Astra Serif"/>
          <w:sz w:val="22"/>
          <w:szCs w:val="22"/>
        </w:rPr>
        <w:t>период 2026 и 2027 годов</w:t>
      </w:r>
      <w:r w:rsidRPr="00342A57">
        <w:rPr>
          <w:rFonts w:ascii="PT Astra Serif" w:hAnsi="PT Astra Serif"/>
          <w:spacing w:val="-4"/>
          <w:sz w:val="22"/>
          <w:szCs w:val="22"/>
        </w:rPr>
        <w:t>»</w:t>
      </w:r>
    </w:p>
    <w:p w:rsidR="00C07887" w:rsidRPr="002368EA" w:rsidRDefault="00C07887" w:rsidP="00566D42">
      <w:pPr>
        <w:shd w:val="clear" w:color="auto" w:fill="FFFFFF"/>
        <w:rPr>
          <w:rFonts w:ascii="PT Astra Serif" w:hAnsi="PT Astra Serif"/>
          <w:spacing w:val="-4"/>
          <w:sz w:val="24"/>
          <w:szCs w:val="24"/>
        </w:rPr>
      </w:pPr>
    </w:p>
    <w:p w:rsidR="00B070D8" w:rsidRPr="00566D42" w:rsidRDefault="00C07887" w:rsidP="00566D42">
      <w:pPr>
        <w:pStyle w:val="1"/>
        <w:ind w:left="0"/>
        <w:jc w:val="center"/>
        <w:rPr>
          <w:rFonts w:ascii="PT Astra Serif" w:hAnsi="PT Astra Serif"/>
          <w:b w:val="0"/>
          <w:sz w:val="24"/>
          <w:szCs w:val="24"/>
        </w:rPr>
      </w:pPr>
      <w:r w:rsidRPr="006F6C21">
        <w:rPr>
          <w:rFonts w:ascii="PT Astra Serif" w:hAnsi="PT Astra Serif"/>
          <w:b w:val="0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F6C21">
        <w:rPr>
          <w:rFonts w:ascii="PT Astra Serif" w:hAnsi="PT Astra Serif"/>
          <w:b w:val="0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b w:val="0"/>
          <w:sz w:val="24"/>
          <w:szCs w:val="24"/>
        </w:rPr>
        <w:t xml:space="preserve"> </w:t>
      </w:r>
      <w:r w:rsidR="000A28CB" w:rsidRPr="006F6C21">
        <w:rPr>
          <w:rFonts w:ascii="PT Astra Serif" w:hAnsi="PT Astra Serif"/>
          <w:b w:val="0"/>
          <w:sz w:val="24"/>
          <w:szCs w:val="24"/>
        </w:rPr>
        <w:t>сельского поселения</w:t>
      </w:r>
      <w:r w:rsidRPr="006F6C21">
        <w:rPr>
          <w:rFonts w:ascii="PT Astra Serif" w:hAnsi="PT Astra Serif"/>
          <w:b w:val="0"/>
          <w:sz w:val="24"/>
          <w:szCs w:val="24"/>
        </w:rPr>
        <w:t xml:space="preserve"> </w:t>
      </w:r>
      <w:proofErr w:type="spellStart"/>
      <w:r w:rsidRPr="006F6C21">
        <w:rPr>
          <w:rFonts w:ascii="PT Astra Serif" w:hAnsi="PT Astra Serif"/>
          <w:b w:val="0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/>
          <w:b w:val="0"/>
          <w:sz w:val="24"/>
          <w:szCs w:val="24"/>
        </w:rPr>
        <w:t xml:space="preserve"> муниципального района Саратовской области на 2025 год</w:t>
      </w:r>
    </w:p>
    <w:p w:rsidR="00B070D8" w:rsidRPr="005D1D8A" w:rsidRDefault="00B070D8" w:rsidP="00B070D8">
      <w:pPr>
        <w:shd w:val="clear" w:color="auto" w:fill="FFFFFF"/>
        <w:ind w:firstLine="720"/>
        <w:jc w:val="center"/>
        <w:rPr>
          <w:rFonts w:ascii="PT Astra Serif" w:hAnsi="PT Astra Serif"/>
          <w:spacing w:val="-4"/>
          <w:sz w:val="24"/>
          <w:szCs w:val="24"/>
        </w:rPr>
      </w:pPr>
      <w:r w:rsidRPr="005D1D8A">
        <w:rPr>
          <w:rFonts w:ascii="PT Astra Serif" w:hAnsi="PT Astra Serif"/>
          <w:spacing w:val="-4"/>
          <w:sz w:val="24"/>
          <w:szCs w:val="24"/>
        </w:rPr>
        <w:t xml:space="preserve">                                                                                                            (тыс</w:t>
      </w:r>
      <w:proofErr w:type="gramStart"/>
      <w:r w:rsidRPr="005D1D8A">
        <w:rPr>
          <w:rFonts w:ascii="PT Astra Serif" w:hAnsi="PT Astra Serif"/>
          <w:spacing w:val="-4"/>
          <w:sz w:val="24"/>
          <w:szCs w:val="24"/>
        </w:rPr>
        <w:t>.р</w:t>
      </w:r>
      <w:proofErr w:type="gramEnd"/>
      <w:r w:rsidRPr="005D1D8A">
        <w:rPr>
          <w:rFonts w:ascii="PT Astra Serif" w:hAnsi="PT Astra Serif"/>
          <w:spacing w:val="-4"/>
          <w:sz w:val="24"/>
          <w:szCs w:val="24"/>
        </w:rPr>
        <w:t>уб.)</w:t>
      </w:r>
    </w:p>
    <w:tbl>
      <w:tblPr>
        <w:tblW w:w="8415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687"/>
        <w:gridCol w:w="1609"/>
      </w:tblGrid>
      <w:tr w:rsidR="00B070D8" w:rsidRPr="005D1D8A" w:rsidTr="00833EF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Код источника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Сумма</w:t>
            </w:r>
          </w:p>
        </w:tc>
      </w:tr>
      <w:tr w:rsidR="00B070D8" w:rsidRPr="005D1D8A" w:rsidTr="00833EF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01 00 </w:t>
            </w:r>
            <w:proofErr w:type="spellStart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D8" w:rsidRPr="005D1D8A" w:rsidRDefault="0095738F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1 604,4</w:t>
            </w:r>
          </w:p>
        </w:tc>
      </w:tr>
      <w:tr w:rsidR="00B070D8" w:rsidRPr="005D1D8A" w:rsidTr="00833EF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01 05 00 </w:t>
            </w:r>
            <w:proofErr w:type="spellStart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Изменение остатков средств на счета по учету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95738F" w:rsidP="00833E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1 604,4</w:t>
            </w:r>
          </w:p>
        </w:tc>
      </w:tr>
      <w:tr w:rsidR="00B070D8" w:rsidRPr="005D1D8A" w:rsidTr="00833EF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</w:t>
            </w: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бюджетов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95738F" w:rsidP="00833E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1 604,4</w:t>
            </w:r>
          </w:p>
        </w:tc>
      </w:tr>
      <w:tr w:rsidR="00B070D8" w:rsidRPr="005D1D8A" w:rsidTr="00833EF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B070D8" w:rsidP="00833EF9">
            <w:pPr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D8" w:rsidRPr="005D1D8A" w:rsidRDefault="0095738F" w:rsidP="00833E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1D8A">
              <w:rPr>
                <w:rFonts w:ascii="PT Astra Serif" w:eastAsia="Calibri" w:hAnsi="PT Astra Serif"/>
                <w:spacing w:val="-6"/>
                <w:sz w:val="24"/>
                <w:szCs w:val="24"/>
              </w:rPr>
              <w:t>1 604,4</w:t>
            </w:r>
          </w:p>
        </w:tc>
      </w:tr>
    </w:tbl>
    <w:p w:rsidR="00342A57" w:rsidRDefault="00342A57" w:rsidP="00B070D8">
      <w:pPr>
        <w:shd w:val="clear" w:color="auto" w:fill="FFFFFF"/>
        <w:ind w:firstLine="720"/>
        <w:rPr>
          <w:rFonts w:ascii="PT Astra Serif" w:hAnsi="PT Astra Serif"/>
          <w:spacing w:val="-6"/>
          <w:sz w:val="24"/>
          <w:szCs w:val="24"/>
        </w:rPr>
      </w:pPr>
    </w:p>
    <w:p w:rsidR="00B070D8" w:rsidRPr="006F6C21" w:rsidRDefault="00B070D8" w:rsidP="00566D42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 w:rsidRPr="006F6C21">
        <w:rPr>
          <w:rFonts w:ascii="PT Astra Serif" w:hAnsi="PT Astra Serif"/>
          <w:spacing w:val="-6"/>
          <w:sz w:val="24"/>
          <w:szCs w:val="24"/>
        </w:rPr>
        <w:t xml:space="preserve">3.Настоящее Решение </w:t>
      </w:r>
      <w:r w:rsidRPr="006F6C21"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 w:rsidRPr="006F6C21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5" w:history="1">
        <w:r w:rsidRPr="006F6C21">
          <w:rPr>
            <w:rStyle w:val="ae"/>
            <w:rFonts w:ascii="PT Astra Serif" w:hAnsi="PT Astra Serif" w:cs="PT Astra Serif"/>
            <w:color w:val="auto"/>
            <w:sz w:val="24"/>
            <w:szCs w:val="24"/>
          </w:rPr>
          <w:t>https://xoperskoe-r64.gosweb.gosuslugi.ru</w:t>
        </w:r>
      </w:hyperlink>
      <w:r w:rsidRPr="006F6C21">
        <w:rPr>
          <w:rFonts w:ascii="PT Astra Serif" w:hAnsi="PT Astra Serif"/>
          <w:sz w:val="24"/>
          <w:szCs w:val="24"/>
        </w:rPr>
        <w:t>).</w:t>
      </w:r>
      <w:r w:rsidRPr="006F6C21">
        <w:rPr>
          <w:rFonts w:ascii="PT Astra Serif" w:hAnsi="PT Astra Serif" w:cs="PT Astra Serif"/>
          <w:sz w:val="24"/>
          <w:szCs w:val="24"/>
        </w:rPr>
        <w:t xml:space="preserve"> </w:t>
      </w:r>
    </w:p>
    <w:p w:rsidR="00B070D8" w:rsidRPr="006F6C21" w:rsidRDefault="00B070D8" w:rsidP="00B070D8">
      <w:pPr>
        <w:shd w:val="clear" w:color="auto" w:fill="FFFFFF"/>
        <w:ind w:firstLine="720"/>
        <w:rPr>
          <w:rFonts w:ascii="PT Astra Serif" w:hAnsi="PT Astra Serif"/>
          <w:spacing w:val="-6"/>
          <w:sz w:val="24"/>
          <w:szCs w:val="24"/>
        </w:rPr>
      </w:pPr>
      <w:r w:rsidRPr="006F6C21">
        <w:rPr>
          <w:rFonts w:ascii="PT Astra Serif" w:hAnsi="PT Astra Serif"/>
          <w:spacing w:val="-6"/>
          <w:sz w:val="24"/>
          <w:szCs w:val="24"/>
        </w:rPr>
        <w:t>4. Настоящее решение вступает в силу со дня его обнародования (опубликования).</w:t>
      </w:r>
    </w:p>
    <w:p w:rsidR="008C0927" w:rsidRPr="006F6C21" w:rsidRDefault="008C0927" w:rsidP="008C0927">
      <w:pPr>
        <w:shd w:val="clear" w:color="auto" w:fill="FFFFFF"/>
        <w:rPr>
          <w:rFonts w:ascii="PT Astra Serif" w:hAnsi="PT Astra Serif"/>
          <w:spacing w:val="-6"/>
          <w:sz w:val="24"/>
          <w:szCs w:val="24"/>
        </w:rPr>
      </w:pPr>
    </w:p>
    <w:p w:rsidR="00117C32" w:rsidRPr="006F6C21" w:rsidRDefault="00117C32" w:rsidP="008C0927">
      <w:pPr>
        <w:shd w:val="clear" w:color="auto" w:fill="FFFFFF"/>
        <w:rPr>
          <w:rFonts w:ascii="PT Astra Serif" w:hAnsi="PT Astra Serif"/>
          <w:spacing w:val="-6"/>
          <w:sz w:val="24"/>
          <w:szCs w:val="24"/>
        </w:rPr>
      </w:pPr>
    </w:p>
    <w:p w:rsidR="008C0927" w:rsidRPr="006F6C21" w:rsidRDefault="008C0927" w:rsidP="008C0927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4"/>
          <w:szCs w:val="24"/>
        </w:rPr>
      </w:pPr>
      <w:r w:rsidRPr="006F6C21">
        <w:rPr>
          <w:rFonts w:ascii="PT Astra Serif" w:hAnsi="PT Astra Serif"/>
          <w:bCs/>
          <w:spacing w:val="-6"/>
          <w:sz w:val="24"/>
          <w:szCs w:val="24"/>
        </w:rPr>
        <w:t xml:space="preserve">Глава </w:t>
      </w:r>
      <w:proofErr w:type="spellStart"/>
      <w:r w:rsidRPr="006F6C21">
        <w:rPr>
          <w:rFonts w:ascii="PT Astra Serif" w:hAnsi="PT Astra Serif"/>
          <w:bCs/>
          <w:spacing w:val="-6"/>
          <w:sz w:val="24"/>
          <w:szCs w:val="24"/>
        </w:rPr>
        <w:t>Хоперского</w:t>
      </w:r>
      <w:proofErr w:type="spellEnd"/>
      <w:r w:rsidRPr="006F6C21">
        <w:rPr>
          <w:rFonts w:ascii="PT Astra Serif" w:hAnsi="PT Astra Serif"/>
          <w:bCs/>
          <w:spacing w:val="-6"/>
          <w:sz w:val="24"/>
          <w:szCs w:val="24"/>
        </w:rPr>
        <w:t xml:space="preserve"> муниципального образования</w:t>
      </w:r>
      <w:r w:rsidRPr="006F6C21">
        <w:rPr>
          <w:rFonts w:ascii="PT Astra Serif" w:hAnsi="PT Astra Serif"/>
          <w:bCs/>
          <w:spacing w:val="-6"/>
          <w:sz w:val="24"/>
          <w:szCs w:val="24"/>
        </w:rPr>
        <w:br/>
      </w:r>
      <w:proofErr w:type="spellStart"/>
      <w:r w:rsidRPr="006F6C21">
        <w:rPr>
          <w:rFonts w:ascii="PT Astra Serif" w:hAnsi="PT Astra Serif"/>
          <w:bCs/>
          <w:spacing w:val="-6"/>
          <w:sz w:val="24"/>
          <w:szCs w:val="24"/>
        </w:rPr>
        <w:t>Балашовского</w:t>
      </w:r>
      <w:proofErr w:type="spellEnd"/>
      <w:r w:rsidRPr="006F6C21">
        <w:rPr>
          <w:rFonts w:ascii="PT Astra Serif" w:hAnsi="PT Astra Serif"/>
          <w:bCs/>
          <w:spacing w:val="-6"/>
          <w:sz w:val="24"/>
          <w:szCs w:val="24"/>
        </w:rPr>
        <w:t xml:space="preserve"> муниципального района</w:t>
      </w:r>
      <w:r w:rsidRPr="006F6C21">
        <w:rPr>
          <w:rFonts w:ascii="PT Astra Serif" w:hAnsi="PT Astra Serif"/>
          <w:bCs/>
          <w:spacing w:val="-6"/>
          <w:sz w:val="24"/>
          <w:szCs w:val="24"/>
        </w:rPr>
        <w:br/>
        <w:t xml:space="preserve">Саратовской области                                                    </w:t>
      </w:r>
      <w:r w:rsidR="00117C32" w:rsidRPr="006F6C21">
        <w:rPr>
          <w:rFonts w:ascii="PT Astra Serif" w:hAnsi="PT Astra Serif"/>
          <w:bCs/>
          <w:spacing w:val="-6"/>
          <w:sz w:val="24"/>
          <w:szCs w:val="24"/>
        </w:rPr>
        <w:t xml:space="preserve">                </w:t>
      </w:r>
      <w:r w:rsidR="006F6C21">
        <w:rPr>
          <w:rFonts w:ascii="PT Astra Serif" w:hAnsi="PT Astra Serif"/>
          <w:bCs/>
          <w:spacing w:val="-6"/>
          <w:sz w:val="24"/>
          <w:szCs w:val="24"/>
        </w:rPr>
        <w:t xml:space="preserve">         </w:t>
      </w:r>
      <w:r w:rsidR="00117C32" w:rsidRPr="006F6C21">
        <w:rPr>
          <w:rFonts w:ascii="PT Astra Serif" w:hAnsi="PT Astra Serif"/>
          <w:bCs/>
          <w:spacing w:val="-6"/>
          <w:sz w:val="24"/>
          <w:szCs w:val="24"/>
        </w:rPr>
        <w:t xml:space="preserve">      </w:t>
      </w:r>
      <w:r w:rsidRPr="006F6C21">
        <w:rPr>
          <w:rFonts w:ascii="PT Astra Serif" w:hAnsi="PT Astra Serif"/>
          <w:bCs/>
          <w:spacing w:val="-6"/>
          <w:sz w:val="24"/>
          <w:szCs w:val="24"/>
        </w:rPr>
        <w:t xml:space="preserve">          </w:t>
      </w:r>
      <w:r w:rsidR="00117C32" w:rsidRPr="006F6C21">
        <w:rPr>
          <w:rFonts w:ascii="PT Astra Serif" w:hAnsi="PT Astra Serif"/>
          <w:bCs/>
          <w:spacing w:val="-6"/>
          <w:sz w:val="24"/>
          <w:szCs w:val="24"/>
        </w:rPr>
        <w:t xml:space="preserve">С.С. </w:t>
      </w:r>
      <w:proofErr w:type="spellStart"/>
      <w:r w:rsidR="00117C32" w:rsidRPr="006F6C21">
        <w:rPr>
          <w:rFonts w:ascii="PT Astra Serif" w:hAnsi="PT Astra Serif"/>
          <w:bCs/>
          <w:spacing w:val="-6"/>
          <w:sz w:val="24"/>
          <w:szCs w:val="24"/>
        </w:rPr>
        <w:t>Голованева</w:t>
      </w:r>
      <w:proofErr w:type="spellEnd"/>
    </w:p>
    <w:p w:rsidR="008C0927" w:rsidRDefault="008C0927" w:rsidP="008C0927">
      <w:pPr>
        <w:rPr>
          <w:rFonts w:ascii="PT Astra Serif" w:hAnsi="PT Astra Serif"/>
          <w:sz w:val="26"/>
          <w:szCs w:val="26"/>
        </w:rPr>
      </w:pPr>
    </w:p>
    <w:p w:rsidR="008C0927" w:rsidRDefault="008C0927"/>
    <w:sectPr w:rsidR="008C092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0927"/>
    <w:rsid w:val="000108E5"/>
    <w:rsid w:val="00022790"/>
    <w:rsid w:val="00025033"/>
    <w:rsid w:val="00055E1E"/>
    <w:rsid w:val="00081D58"/>
    <w:rsid w:val="000A28CB"/>
    <w:rsid w:val="00117C32"/>
    <w:rsid w:val="00120840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2F33AB"/>
    <w:rsid w:val="00317008"/>
    <w:rsid w:val="00342A57"/>
    <w:rsid w:val="00346236"/>
    <w:rsid w:val="00352BA9"/>
    <w:rsid w:val="003C0D78"/>
    <w:rsid w:val="003C4F4C"/>
    <w:rsid w:val="003C79D3"/>
    <w:rsid w:val="003F0944"/>
    <w:rsid w:val="00435072"/>
    <w:rsid w:val="00465736"/>
    <w:rsid w:val="00514A9F"/>
    <w:rsid w:val="00540458"/>
    <w:rsid w:val="00566D42"/>
    <w:rsid w:val="00573375"/>
    <w:rsid w:val="00594A54"/>
    <w:rsid w:val="005A7C39"/>
    <w:rsid w:val="005C6E1D"/>
    <w:rsid w:val="005D1D8A"/>
    <w:rsid w:val="005E3364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F6C21"/>
    <w:rsid w:val="00763D9F"/>
    <w:rsid w:val="007A0B78"/>
    <w:rsid w:val="007C0F70"/>
    <w:rsid w:val="007E24C0"/>
    <w:rsid w:val="007E2651"/>
    <w:rsid w:val="00833EF9"/>
    <w:rsid w:val="0088418C"/>
    <w:rsid w:val="0088610F"/>
    <w:rsid w:val="00886C3A"/>
    <w:rsid w:val="00886E45"/>
    <w:rsid w:val="008909B6"/>
    <w:rsid w:val="008C0927"/>
    <w:rsid w:val="008C1D09"/>
    <w:rsid w:val="008C5131"/>
    <w:rsid w:val="008E1F47"/>
    <w:rsid w:val="00904DC1"/>
    <w:rsid w:val="00917A66"/>
    <w:rsid w:val="00922CE4"/>
    <w:rsid w:val="00922FC8"/>
    <w:rsid w:val="00942ECA"/>
    <w:rsid w:val="0095738F"/>
    <w:rsid w:val="009A0F30"/>
    <w:rsid w:val="009B6C75"/>
    <w:rsid w:val="00A969E8"/>
    <w:rsid w:val="00AE0D23"/>
    <w:rsid w:val="00AE6608"/>
    <w:rsid w:val="00B0275E"/>
    <w:rsid w:val="00B070D8"/>
    <w:rsid w:val="00B11477"/>
    <w:rsid w:val="00B322E9"/>
    <w:rsid w:val="00B446C9"/>
    <w:rsid w:val="00B7728B"/>
    <w:rsid w:val="00B80200"/>
    <w:rsid w:val="00BB4B0D"/>
    <w:rsid w:val="00BB4C87"/>
    <w:rsid w:val="00BD4EC7"/>
    <w:rsid w:val="00C07887"/>
    <w:rsid w:val="00C42459"/>
    <w:rsid w:val="00C60C89"/>
    <w:rsid w:val="00C758B3"/>
    <w:rsid w:val="00CA7D9B"/>
    <w:rsid w:val="00CB20DC"/>
    <w:rsid w:val="00CB6928"/>
    <w:rsid w:val="00CE7036"/>
    <w:rsid w:val="00D042E6"/>
    <w:rsid w:val="00D124A1"/>
    <w:rsid w:val="00D223A1"/>
    <w:rsid w:val="00D3033C"/>
    <w:rsid w:val="00D57658"/>
    <w:rsid w:val="00D921FF"/>
    <w:rsid w:val="00DB7925"/>
    <w:rsid w:val="00DD3B5C"/>
    <w:rsid w:val="00E25CA2"/>
    <w:rsid w:val="00E37032"/>
    <w:rsid w:val="00E45282"/>
    <w:rsid w:val="00E5356F"/>
    <w:rsid w:val="00E86A36"/>
    <w:rsid w:val="00E91714"/>
    <w:rsid w:val="00EE44D7"/>
    <w:rsid w:val="00F130D7"/>
    <w:rsid w:val="00F25F93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27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8C0927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0927"/>
    <w:rPr>
      <w:b/>
      <w:sz w:val="24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8C0927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header"/>
    <w:basedOn w:val="a"/>
    <w:link w:val="a6"/>
    <w:rsid w:val="008C0927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8C0927"/>
    <w:rPr>
      <w:sz w:val="24"/>
    </w:rPr>
  </w:style>
  <w:style w:type="character" w:styleId="a7">
    <w:name w:val="page number"/>
    <w:basedOn w:val="a0"/>
    <w:rsid w:val="008C0927"/>
  </w:style>
  <w:style w:type="paragraph" w:customStyle="1" w:styleId="21">
    <w:name w:val="???????2"/>
    <w:basedOn w:val="a"/>
    <w:rsid w:val="008C0927"/>
    <w:pPr>
      <w:widowControl/>
      <w:suppressAutoHyphens/>
      <w:autoSpaceDE/>
      <w:autoSpaceDN/>
      <w:adjustRightInd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8C0927"/>
    <w:pPr>
      <w:widowControl/>
      <w:autoSpaceDE/>
      <w:autoSpaceDN/>
      <w:adjustRightInd/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8C0927"/>
    <w:rPr>
      <w:sz w:val="32"/>
    </w:rPr>
  </w:style>
  <w:style w:type="paragraph" w:customStyle="1" w:styleId="ConsNonformat">
    <w:name w:val="ConsNonformat"/>
    <w:rsid w:val="008C092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8C0927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8C09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9">
    <w:name w:val="Нижний колонтитул Знак"/>
    <w:basedOn w:val="a0"/>
    <w:link w:val="a8"/>
    <w:rsid w:val="008C0927"/>
    <w:rPr>
      <w:sz w:val="24"/>
    </w:rPr>
  </w:style>
  <w:style w:type="paragraph" w:customStyle="1" w:styleId="ConsPlusNormal">
    <w:name w:val="ConsPlusNormal"/>
    <w:rsid w:val="008C092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8C092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rsid w:val="008C0927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8C0927"/>
    <w:rPr>
      <w:sz w:val="28"/>
      <w:szCs w:val="28"/>
    </w:rPr>
  </w:style>
  <w:style w:type="paragraph" w:customStyle="1" w:styleId="ad">
    <w:name w:val="Знак"/>
    <w:basedOn w:val="a"/>
    <w:rsid w:val="008C092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1 Знак Знак"/>
    <w:basedOn w:val="a"/>
    <w:rsid w:val="008C0927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styleId="ae">
    <w:name w:val="Hyperlink"/>
    <w:rsid w:val="008C0927"/>
    <w:rPr>
      <w:color w:val="0000FF"/>
      <w:u w:val="single"/>
    </w:rPr>
  </w:style>
  <w:style w:type="paragraph" w:styleId="af">
    <w:name w:val="Body Text Indent"/>
    <w:basedOn w:val="a"/>
    <w:link w:val="af0"/>
    <w:rsid w:val="008C0927"/>
    <w:pPr>
      <w:widowControl/>
      <w:autoSpaceDE/>
      <w:autoSpaceDN/>
      <w:adjustRightInd/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rsid w:val="008C0927"/>
    <w:rPr>
      <w:sz w:val="24"/>
    </w:rPr>
  </w:style>
  <w:style w:type="paragraph" w:styleId="af1">
    <w:name w:val="Balloon Text"/>
    <w:basedOn w:val="a"/>
    <w:link w:val="af2"/>
    <w:rsid w:val="008C092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0927"/>
    <w:rPr>
      <w:rFonts w:ascii="Tahoma" w:hAnsi="Tahoma"/>
      <w:sz w:val="16"/>
      <w:szCs w:val="16"/>
    </w:rPr>
  </w:style>
  <w:style w:type="paragraph" w:customStyle="1" w:styleId="12">
    <w:name w:val="Обычный1"/>
    <w:rsid w:val="008C0927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8C0927"/>
    <w:pPr>
      <w:widowControl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8C0927"/>
    <w:rPr>
      <w:rFonts w:ascii="Calibri" w:hAnsi="Calibri" w:cs="Calibri"/>
      <w:b/>
      <w:bCs/>
      <w:sz w:val="24"/>
      <w:szCs w:val="24"/>
    </w:rPr>
  </w:style>
  <w:style w:type="paragraph" w:customStyle="1" w:styleId="af5">
    <w:name w:val="Íàçâàíèå çàêîíà"/>
    <w:basedOn w:val="a"/>
    <w:next w:val="a4"/>
    <w:rsid w:val="008C0927"/>
    <w:pPr>
      <w:widowControl/>
      <w:suppressAutoHyphens/>
      <w:overflowPunct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8C0927"/>
    <w:pPr>
      <w:jc w:val="left"/>
    </w:pPr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qFormat/>
    <w:rsid w:val="008C0927"/>
    <w:rPr>
      <w:b/>
      <w:bCs/>
    </w:rPr>
  </w:style>
  <w:style w:type="paragraph" w:customStyle="1" w:styleId="af7">
    <w:name w:val="Текст документа"/>
    <w:basedOn w:val="a"/>
    <w:rsid w:val="008C0927"/>
    <w:pPr>
      <w:overflowPunct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8C09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8C0927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8C092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C0927"/>
    <w:rPr>
      <w:sz w:val="24"/>
      <w:szCs w:val="24"/>
    </w:rPr>
  </w:style>
  <w:style w:type="character" w:customStyle="1" w:styleId="8">
    <w:name w:val="Знак Знак8"/>
    <w:rsid w:val="008C09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15</cp:revision>
  <dcterms:created xsi:type="dcterms:W3CDTF">2024-01-24T10:22:00Z</dcterms:created>
  <dcterms:modified xsi:type="dcterms:W3CDTF">2025-01-31T08:38:00Z</dcterms:modified>
</cp:coreProperties>
</file>