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СОВЕТ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ХОПЕРСКОГО МУНИЦИПАЛЬНОГО ОБРАЗОВАНИЯ 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БАЛАШОВСКОГО МУНИЦИПАЛЬНОГО РАЙОНА 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САРАТОВСКОЙ ОБЛАСТИ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РЕШЕНИЕ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tabs>
          <w:tab w:val="left" w:pos="7335"/>
        </w:tabs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>02.05.2024 № 42/1</w:t>
      </w:r>
      <w:r>
        <w:rPr>
          <w:rFonts w:ascii="PT Astra Serif" w:hAnsi="PT Astra Serif" w:cs="PT Astra Serif"/>
          <w:color w:val="000000"/>
          <w:sz w:val="26"/>
          <w:szCs w:val="26"/>
        </w:rPr>
        <w:tab/>
        <w:t xml:space="preserve">      с.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Хоперское</w:t>
      </w:r>
      <w:proofErr w:type="spellEnd"/>
    </w:p>
    <w:p w:rsidR="00A81F0C" w:rsidRDefault="00A81F0C" w:rsidP="00A81F0C">
      <w:pPr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 </w:t>
      </w:r>
    </w:p>
    <w:p w:rsidR="00A81F0C" w:rsidRDefault="00A81F0C" w:rsidP="00A81F0C">
      <w:pPr>
        <w:tabs>
          <w:tab w:val="left" w:pos="4000"/>
        </w:tabs>
        <w:ind w:right="5355"/>
        <w:jc w:val="both"/>
        <w:rPr>
          <w:rFonts w:ascii="PT Astra Serif" w:hAnsi="PT Astra Serif" w:cs="PT Astra Serif"/>
          <w:color w:val="000000"/>
          <w:sz w:val="26"/>
          <w:szCs w:val="26"/>
          <w:vertAlign w:val="superscript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О внесении изменений в Устав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 Саратовской области</w:t>
      </w:r>
    </w:p>
    <w:p w:rsidR="00A81F0C" w:rsidRDefault="00A81F0C" w:rsidP="00A81F0C">
      <w:pPr>
        <w:ind w:right="5810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>
        <w:rPr>
          <w:rFonts w:ascii="PT Astra Serif" w:hAnsi="PT Astra Serif" w:cs="PT Astra Serif"/>
          <w:color w:val="000000"/>
          <w:sz w:val="26"/>
          <w:szCs w:val="26"/>
        </w:rPr>
        <w:t xml:space="preserve"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образования, утвержденного решением Совета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27.07.2020 № 82/1</w:t>
      </w:r>
      <w:proofErr w:type="gramEnd"/>
      <w:r>
        <w:rPr>
          <w:rFonts w:ascii="PT Astra Serif" w:hAnsi="PT Astra Serif" w:cs="PT Astra Serif"/>
          <w:color w:val="000000"/>
          <w:sz w:val="26"/>
          <w:szCs w:val="26"/>
        </w:rPr>
        <w:t xml:space="preserve"> «Об Уставе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образования», Совет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образования, 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proofErr w:type="gramStart"/>
      <w:r>
        <w:rPr>
          <w:rFonts w:ascii="PT Astra Serif" w:hAnsi="PT Astra Serif" w:cs="PT Astra Serif"/>
          <w:color w:val="000000"/>
          <w:sz w:val="26"/>
          <w:szCs w:val="26"/>
        </w:rPr>
        <w:t>Р</w:t>
      </w:r>
      <w:proofErr w:type="gramEnd"/>
      <w:r>
        <w:rPr>
          <w:rFonts w:ascii="PT Astra Serif" w:hAnsi="PT Astra Serif" w:cs="PT Astra Serif"/>
          <w:color w:val="000000"/>
          <w:sz w:val="26"/>
          <w:szCs w:val="26"/>
        </w:rPr>
        <w:t xml:space="preserve"> Е Ш И Л:</w:t>
      </w:r>
    </w:p>
    <w:p w:rsidR="00A81F0C" w:rsidRDefault="00A81F0C" w:rsidP="00A81F0C">
      <w:pPr>
        <w:jc w:val="center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pStyle w:val="a4"/>
        <w:ind w:left="0"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1.Внести в Устав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образования, принятый  решением Совета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 от 27.07.2020      № 82/1 «Об Уставе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образования», следующие изменения:</w:t>
      </w:r>
    </w:p>
    <w:p w:rsidR="00A81F0C" w:rsidRDefault="00A81F0C" w:rsidP="00A81F0C">
      <w:pPr>
        <w:pStyle w:val="a4"/>
        <w:ind w:left="0"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proofErr w:type="gramStart"/>
      <w:r>
        <w:rPr>
          <w:rFonts w:ascii="PT Astra Serif" w:hAnsi="PT Astra Serif" w:cs="PT Astra Serif"/>
          <w:color w:val="000000"/>
          <w:sz w:val="26"/>
          <w:szCs w:val="26"/>
        </w:rPr>
        <w:t xml:space="preserve">1.1.Пункт 12 части 1 статьи 3 изложить в следующей редакции: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    </w:t>
      </w:r>
      <w:proofErr w:type="gramEnd"/>
    </w:p>
    <w:p w:rsidR="00A81F0C" w:rsidRDefault="00A81F0C" w:rsidP="00A81F0C">
      <w:pPr>
        <w:ind w:firstLine="709"/>
        <w:jc w:val="both"/>
        <w:rPr>
          <w:rFonts w:ascii="PT Astra Serif" w:hAnsi="PT Astra Serif" w:cs="PT Astra Serif"/>
          <w:spacing w:val="1"/>
          <w:sz w:val="26"/>
          <w:szCs w:val="26"/>
        </w:rPr>
      </w:pPr>
      <w:r>
        <w:rPr>
          <w:rFonts w:ascii="PT Astra Serif" w:hAnsi="PT Astra Serif" w:cs="PT Astra Serif"/>
          <w:spacing w:val="1"/>
          <w:sz w:val="26"/>
          <w:szCs w:val="26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81F0C" w:rsidRDefault="00A81F0C" w:rsidP="00A81F0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pacing w:val="1"/>
          <w:sz w:val="26"/>
          <w:szCs w:val="26"/>
        </w:rPr>
        <w:t>3.Настоящее решение вступает в силу со дня официального опубликования (обнародования) после его государственной регистрации.</w:t>
      </w:r>
    </w:p>
    <w:p w:rsidR="00A81F0C" w:rsidRDefault="00A81F0C" w:rsidP="00A81F0C">
      <w:pPr>
        <w:spacing w:line="240" w:lineRule="exact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spacing w:line="240" w:lineRule="exact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A81F0C" w:rsidRDefault="00A81F0C" w:rsidP="00A81F0C">
      <w:pPr>
        <w:spacing w:line="240" w:lineRule="exact"/>
        <w:jc w:val="both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Хоперского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образования</w:t>
      </w:r>
    </w:p>
    <w:p w:rsidR="00A81F0C" w:rsidRDefault="00A81F0C" w:rsidP="00A81F0C">
      <w:pPr>
        <w:spacing w:line="240" w:lineRule="exact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PT Astra Serif"/>
          <w:color w:val="000000"/>
          <w:sz w:val="26"/>
          <w:szCs w:val="26"/>
        </w:rPr>
        <w:t xml:space="preserve"> муниципального района</w:t>
      </w:r>
    </w:p>
    <w:p w:rsidR="008A15CD" w:rsidRPr="00A81F0C" w:rsidRDefault="00A81F0C" w:rsidP="00A81F0C">
      <w:pPr>
        <w:spacing w:line="240" w:lineRule="exact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6"/>
          <w:szCs w:val="26"/>
        </w:rPr>
        <w:t xml:space="preserve">Саратовской области                                                                    С.С. </w:t>
      </w:r>
      <w:proofErr w:type="spellStart"/>
      <w:r>
        <w:rPr>
          <w:rFonts w:ascii="PT Astra Serif" w:hAnsi="PT Astra Serif" w:cs="PT Astra Serif"/>
          <w:color w:val="000000"/>
          <w:sz w:val="26"/>
          <w:szCs w:val="26"/>
        </w:rPr>
        <w:t>Голованева</w:t>
      </w:r>
      <w:proofErr w:type="spellEnd"/>
    </w:p>
    <w:sectPr w:rsidR="008A15CD" w:rsidRPr="00A81F0C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0C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C2B9A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81F0C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0C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99"/>
    <w:qFormat/>
    <w:rsid w:val="00A81F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2024-05-03T07:55:00Z</dcterms:created>
  <dcterms:modified xsi:type="dcterms:W3CDTF">2024-05-03T07:56:00Z</dcterms:modified>
</cp:coreProperties>
</file>